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BB" w:rsidRPr="00676BB2" w:rsidRDefault="008522E3" w:rsidP="00676B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522E3">
        <w:rPr>
          <w:rFonts w:ascii="Times New Roman" w:hAnsi="Times New Roman" w:cs="Times New Roman"/>
          <w:b/>
          <w:sz w:val="32"/>
          <w:szCs w:val="32"/>
        </w:rPr>
        <w:t xml:space="preserve">сновательность проработки научной </w:t>
      </w:r>
      <w:proofErr w:type="gramStart"/>
      <w:r w:rsidRPr="008522E3">
        <w:rPr>
          <w:rFonts w:ascii="Times New Roman" w:hAnsi="Times New Roman" w:cs="Times New Roman"/>
          <w:b/>
          <w:sz w:val="32"/>
          <w:szCs w:val="32"/>
        </w:rPr>
        <w:t>проблемы</w:t>
      </w:r>
      <w:r>
        <w:rPr>
          <w:rFonts w:ascii="Times New Roman" w:hAnsi="Times New Roman" w:cs="Times New Roman"/>
          <w:b/>
          <w:sz w:val="32"/>
          <w:szCs w:val="32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25363">
        <w:rPr>
          <w:rFonts w:ascii="Times New Roman" w:hAnsi="Times New Roman" w:cs="Times New Roman"/>
          <w:b/>
          <w:sz w:val="32"/>
          <w:szCs w:val="32"/>
        </w:rPr>
        <w:t>к</w:t>
      </w:r>
      <w:r w:rsidR="0048693E" w:rsidRPr="00676BB2">
        <w:rPr>
          <w:rFonts w:ascii="Times New Roman" w:hAnsi="Times New Roman" w:cs="Times New Roman"/>
          <w:b/>
          <w:sz w:val="32"/>
          <w:szCs w:val="32"/>
        </w:rPr>
        <w:t xml:space="preserve"> 90-летию Сергея Глебовича </w:t>
      </w:r>
      <w:proofErr w:type="spellStart"/>
      <w:r w:rsidR="0048693E" w:rsidRPr="00676BB2">
        <w:rPr>
          <w:rFonts w:ascii="Times New Roman" w:hAnsi="Times New Roman" w:cs="Times New Roman"/>
          <w:b/>
          <w:sz w:val="32"/>
          <w:szCs w:val="32"/>
        </w:rPr>
        <w:t>Раутиана</w:t>
      </w:r>
      <w:proofErr w:type="spellEnd"/>
    </w:p>
    <w:p w:rsidR="00163F03" w:rsidRDefault="00163F03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18 декабря 2018 года </w:t>
      </w:r>
      <w:r w:rsidR="00425363">
        <w:rPr>
          <w:rFonts w:ascii="Times New Roman" w:hAnsi="Times New Roman" w:cs="Times New Roman"/>
          <w:sz w:val="24"/>
          <w:szCs w:val="24"/>
        </w:rPr>
        <w:t xml:space="preserve">Институт автоматики и электрометрии СО РАН отмечает </w:t>
      </w:r>
      <w:r>
        <w:rPr>
          <w:rFonts w:ascii="Times New Roman" w:hAnsi="Times New Roman" w:cs="Times New Roman"/>
          <w:sz w:val="24"/>
          <w:szCs w:val="24"/>
        </w:rPr>
        <w:t xml:space="preserve">90 лет со дня рождения </w:t>
      </w:r>
      <w:hyperlink r:id="rId4" w:history="1">
        <w:r w:rsidRPr="00425363">
          <w:rPr>
            <w:rStyle w:val="a4"/>
            <w:rFonts w:ascii="Times New Roman" w:hAnsi="Times New Roman" w:cs="Times New Roman"/>
            <w:sz w:val="24"/>
            <w:szCs w:val="24"/>
          </w:rPr>
          <w:t xml:space="preserve">Сергея Глебовича </w:t>
        </w:r>
        <w:proofErr w:type="spellStart"/>
        <w:r w:rsidRPr="00425363">
          <w:rPr>
            <w:rStyle w:val="a4"/>
            <w:rFonts w:ascii="Times New Roman" w:hAnsi="Times New Roman" w:cs="Times New Roman"/>
            <w:sz w:val="24"/>
            <w:szCs w:val="24"/>
          </w:rPr>
          <w:t>Раутиана</w:t>
        </w:r>
        <w:proofErr w:type="spellEnd"/>
      </w:hyperlink>
      <w:r w:rsidR="00785430">
        <w:rPr>
          <w:rFonts w:ascii="Times New Roman" w:hAnsi="Times New Roman" w:cs="Times New Roman"/>
          <w:sz w:val="24"/>
          <w:szCs w:val="24"/>
        </w:rPr>
        <w:t xml:space="preserve"> (1928</w:t>
      </w:r>
      <w:r w:rsidR="00785430" w:rsidRPr="001A5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</w:t>
      </w:r>
      <w:r w:rsidR="00785430">
        <w:rPr>
          <w:rFonts w:ascii="Times New Roman" w:hAnsi="Times New Roman" w:cs="Times New Roman"/>
          <w:sz w:val="24"/>
          <w:szCs w:val="24"/>
        </w:rPr>
        <w:t>2009</w:t>
      </w:r>
      <w:r w:rsidR="008522E3">
        <w:rPr>
          <w:rFonts w:ascii="Times New Roman" w:hAnsi="Times New Roman" w:cs="Times New Roman"/>
          <w:sz w:val="24"/>
          <w:szCs w:val="24"/>
        </w:rPr>
        <w:t xml:space="preserve"> </w:t>
      </w:r>
      <w:r w:rsidR="008522E3" w:rsidRPr="0013014F">
        <w:rPr>
          <w:rFonts w:ascii="Times New Roman" w:hAnsi="Times New Roman" w:cs="Times New Roman"/>
          <w:sz w:val="24"/>
          <w:szCs w:val="24"/>
        </w:rPr>
        <w:t>гг.</w:t>
      </w:r>
      <w:r w:rsidR="00785430" w:rsidRPr="0013014F">
        <w:rPr>
          <w:rFonts w:ascii="Times New Roman" w:hAnsi="Times New Roman" w:cs="Times New Roman"/>
          <w:sz w:val="24"/>
          <w:szCs w:val="24"/>
        </w:rPr>
        <w:t>)</w:t>
      </w:r>
      <w:r w:rsidRPr="0013014F">
        <w:rPr>
          <w:rFonts w:ascii="Times New Roman" w:hAnsi="Times New Roman" w:cs="Times New Roman"/>
          <w:sz w:val="24"/>
          <w:szCs w:val="24"/>
        </w:rPr>
        <w:t xml:space="preserve">, учёного с мировым именем, </w:t>
      </w:r>
      <w:r w:rsidR="00391530" w:rsidRPr="0013014F">
        <w:rPr>
          <w:rFonts w:ascii="Times New Roman" w:hAnsi="Times New Roman" w:cs="Times New Roman"/>
          <w:sz w:val="24"/>
          <w:szCs w:val="24"/>
        </w:rPr>
        <w:t>чл</w:t>
      </w:r>
      <w:r w:rsidR="008522E3" w:rsidRPr="0013014F">
        <w:rPr>
          <w:rFonts w:ascii="Times New Roman" w:hAnsi="Times New Roman" w:cs="Times New Roman"/>
          <w:sz w:val="24"/>
          <w:szCs w:val="24"/>
        </w:rPr>
        <w:t>ена</w:t>
      </w:r>
      <w:r w:rsidR="00391530" w:rsidRPr="0013014F">
        <w:rPr>
          <w:rFonts w:ascii="Times New Roman" w:hAnsi="Times New Roman" w:cs="Times New Roman"/>
          <w:sz w:val="24"/>
          <w:szCs w:val="24"/>
        </w:rPr>
        <w:t>-корр</w:t>
      </w:r>
      <w:r w:rsidR="008522E3" w:rsidRPr="0013014F">
        <w:rPr>
          <w:rFonts w:ascii="Times New Roman" w:hAnsi="Times New Roman" w:cs="Times New Roman"/>
          <w:sz w:val="24"/>
          <w:szCs w:val="24"/>
        </w:rPr>
        <w:t>еспондента</w:t>
      </w:r>
      <w:r w:rsidR="00391530" w:rsidRPr="0013014F">
        <w:rPr>
          <w:rFonts w:ascii="Times New Roman" w:hAnsi="Times New Roman" w:cs="Times New Roman"/>
          <w:sz w:val="24"/>
          <w:szCs w:val="24"/>
        </w:rPr>
        <w:t xml:space="preserve"> АН С</w:t>
      </w:r>
      <w:r w:rsidR="00391530">
        <w:rPr>
          <w:rFonts w:ascii="Times New Roman" w:hAnsi="Times New Roman" w:cs="Times New Roman"/>
          <w:sz w:val="24"/>
          <w:szCs w:val="24"/>
        </w:rPr>
        <w:t xml:space="preserve">ССР,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в области оптики, спектроскопии, </w:t>
      </w:r>
      <w:r w:rsidR="008421C4" w:rsidRPr="008421C4">
        <w:rPr>
          <w:rFonts w:ascii="Times New Roman" w:hAnsi="Times New Roman" w:cs="Times New Roman"/>
          <w:sz w:val="24"/>
          <w:szCs w:val="24"/>
        </w:rPr>
        <w:t>лазерной физики, физической</w:t>
      </w:r>
      <w:r w:rsidR="008421C4">
        <w:rPr>
          <w:rFonts w:ascii="Times New Roman" w:hAnsi="Times New Roman" w:cs="Times New Roman"/>
          <w:sz w:val="24"/>
          <w:szCs w:val="24"/>
        </w:rPr>
        <w:t xml:space="preserve"> кинетики,</w:t>
      </w:r>
      <w:r w:rsidR="008421C4" w:rsidRPr="008421C4">
        <w:rPr>
          <w:rFonts w:ascii="Times New Roman" w:hAnsi="Times New Roman" w:cs="Times New Roman"/>
          <w:sz w:val="24"/>
          <w:szCs w:val="24"/>
        </w:rPr>
        <w:t xml:space="preserve"> одн</w:t>
      </w:r>
      <w:r w:rsidR="008421C4">
        <w:rPr>
          <w:rFonts w:ascii="Times New Roman" w:hAnsi="Times New Roman" w:cs="Times New Roman"/>
          <w:sz w:val="24"/>
          <w:szCs w:val="24"/>
        </w:rPr>
        <w:t>ого</w:t>
      </w:r>
      <w:r w:rsidR="008421C4" w:rsidRPr="008421C4">
        <w:rPr>
          <w:rFonts w:ascii="Times New Roman" w:hAnsi="Times New Roman" w:cs="Times New Roman"/>
          <w:sz w:val="24"/>
          <w:szCs w:val="24"/>
        </w:rPr>
        <w:t xml:space="preserve"> из основателей</w:t>
      </w:r>
      <w:r w:rsidR="008421C4">
        <w:rPr>
          <w:rFonts w:ascii="Times New Roman" w:hAnsi="Times New Roman" w:cs="Times New Roman"/>
          <w:sz w:val="24"/>
          <w:szCs w:val="24"/>
        </w:rPr>
        <w:t xml:space="preserve"> </w:t>
      </w:r>
      <w:r w:rsidR="008421C4" w:rsidRPr="008421C4">
        <w:rPr>
          <w:rFonts w:ascii="Times New Roman" w:hAnsi="Times New Roman" w:cs="Times New Roman"/>
          <w:sz w:val="24"/>
          <w:szCs w:val="24"/>
        </w:rPr>
        <w:t>нелинейной лазерной спектроскопии.</w:t>
      </w:r>
    </w:p>
    <w:p w:rsidR="00324457" w:rsidRDefault="001A523A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3A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Pr="001A523A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1A523A">
        <w:rPr>
          <w:rFonts w:ascii="Times New Roman" w:hAnsi="Times New Roman" w:cs="Times New Roman"/>
          <w:sz w:val="24"/>
          <w:szCs w:val="24"/>
        </w:rPr>
        <w:t xml:space="preserve"> родился в г. Ленинграде. </w:t>
      </w:r>
      <w:r w:rsidR="0048693E" w:rsidRPr="001A523A">
        <w:rPr>
          <w:rFonts w:ascii="Times New Roman" w:hAnsi="Times New Roman" w:cs="Times New Roman"/>
          <w:sz w:val="24"/>
          <w:szCs w:val="24"/>
        </w:rPr>
        <w:t xml:space="preserve">Продолжая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8693E" w:rsidRPr="001A523A">
        <w:rPr>
          <w:rFonts w:ascii="Times New Roman" w:hAnsi="Times New Roman" w:cs="Times New Roman"/>
          <w:sz w:val="24"/>
          <w:szCs w:val="24"/>
        </w:rPr>
        <w:t>своих родителей</w:t>
      </w:r>
      <w:r w:rsidRPr="001A523A">
        <w:rPr>
          <w:rFonts w:ascii="Times New Roman" w:hAnsi="Times New Roman" w:cs="Times New Roman"/>
          <w:sz w:val="24"/>
          <w:szCs w:val="24"/>
        </w:rPr>
        <w:t xml:space="preserve"> (он сын </w:t>
      </w:r>
      <w:r w:rsidRPr="001A5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известных учёных-</w:t>
      </w:r>
      <w:r w:rsidRPr="0013014F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физиков</w:t>
      </w:r>
      <w:r w:rsidR="008522E3" w:rsidRPr="0013014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A5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профессора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A523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доктора технических наук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5" w:tooltip="Раутиан, Глеб Николаевич" w:history="1">
        <w:r w:rsidRPr="001A523A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 xml:space="preserve">Глеба Николаевича </w:t>
        </w:r>
        <w:proofErr w:type="spellStart"/>
        <w:r w:rsidRPr="001A523A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Раутиана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(1889—1963</w:t>
      </w:r>
      <w:r w:rsidR="008522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522E3" w:rsidRPr="0013014F">
        <w:rPr>
          <w:rFonts w:ascii="Times New Roman" w:hAnsi="Times New Roman" w:cs="Times New Roman"/>
          <w:sz w:val="24"/>
          <w:szCs w:val="24"/>
          <w:shd w:val="clear" w:color="auto" w:fill="FFFFFF"/>
        </w:rPr>
        <w:t>гг.</w:t>
      </w:r>
      <w:r w:rsidRPr="001301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A5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A523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доктора технических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Дёмкина, Лидия Ивановна" w:history="1">
        <w:r w:rsidRPr="001A523A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Лидии Ивановны Дёмкиной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(1900—1994</w:t>
      </w:r>
      <w:r w:rsidR="008522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522E3" w:rsidRPr="0013014F">
        <w:rPr>
          <w:rFonts w:ascii="Times New Roman" w:hAnsi="Times New Roman" w:cs="Times New Roman"/>
          <w:sz w:val="24"/>
          <w:szCs w:val="24"/>
          <w:shd w:val="clear" w:color="auto" w:fill="FFFFFF"/>
        </w:rPr>
        <w:t>гг.</w:t>
      </w:r>
      <w:r w:rsidRPr="0013014F">
        <w:rPr>
          <w:rFonts w:ascii="Times New Roman" w:hAnsi="Times New Roman" w:cs="Times New Roman"/>
          <w:sz w:val="24"/>
          <w:szCs w:val="24"/>
          <w:shd w:val="clear" w:color="auto" w:fill="FFFFFF"/>
        </w:rPr>
        <w:t>))</w:t>
      </w:r>
      <w:r w:rsidR="0048693E" w:rsidRPr="0013014F">
        <w:rPr>
          <w:rFonts w:ascii="Times New Roman" w:hAnsi="Times New Roman" w:cs="Times New Roman"/>
          <w:sz w:val="24"/>
          <w:szCs w:val="24"/>
        </w:rPr>
        <w:t>,</w:t>
      </w:r>
      <w:r w:rsidR="0048693E">
        <w:rPr>
          <w:rFonts w:ascii="Times New Roman" w:hAnsi="Times New Roman" w:cs="Times New Roman"/>
          <w:sz w:val="24"/>
          <w:szCs w:val="24"/>
        </w:rPr>
        <w:t xml:space="preserve"> </w:t>
      </w:r>
      <w:r w:rsidR="005A30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A30D2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5A30D2">
        <w:rPr>
          <w:rFonts w:ascii="Times New Roman" w:hAnsi="Times New Roman" w:cs="Times New Roman"/>
          <w:sz w:val="24"/>
          <w:szCs w:val="24"/>
        </w:rPr>
        <w:t xml:space="preserve"> </w:t>
      </w:r>
      <w:r w:rsidR="0048693E">
        <w:rPr>
          <w:rFonts w:ascii="Times New Roman" w:hAnsi="Times New Roman" w:cs="Times New Roman"/>
          <w:sz w:val="24"/>
          <w:szCs w:val="24"/>
        </w:rPr>
        <w:t>заинтересовался физикой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693E">
        <w:rPr>
          <w:rFonts w:ascii="Times New Roman" w:hAnsi="Times New Roman" w:cs="Times New Roman"/>
          <w:sz w:val="24"/>
          <w:szCs w:val="24"/>
        </w:rPr>
        <w:t xml:space="preserve"> окончил физический факультет МГУ</w:t>
      </w:r>
      <w:r>
        <w:rPr>
          <w:rFonts w:ascii="Times New Roman" w:hAnsi="Times New Roman" w:cs="Times New Roman"/>
          <w:sz w:val="24"/>
          <w:szCs w:val="24"/>
        </w:rPr>
        <w:t xml:space="preserve"> и был направлен в Физический институт им. П.Н. Лебедева Академии наук (ФИАН)</w:t>
      </w:r>
      <w:r w:rsidR="0048693E">
        <w:rPr>
          <w:rFonts w:ascii="Times New Roman" w:hAnsi="Times New Roman" w:cs="Times New Roman"/>
          <w:sz w:val="24"/>
          <w:szCs w:val="24"/>
        </w:rPr>
        <w:t xml:space="preserve">. </w:t>
      </w:r>
      <w:r w:rsidR="008B717B">
        <w:rPr>
          <w:rFonts w:ascii="Times New Roman" w:hAnsi="Times New Roman" w:cs="Times New Roman"/>
          <w:sz w:val="24"/>
          <w:szCs w:val="24"/>
        </w:rPr>
        <w:t>За время учёбы и первые годы работы</w:t>
      </w:r>
      <w:r w:rsidR="0048693E">
        <w:rPr>
          <w:rFonts w:ascii="Times New Roman" w:hAnsi="Times New Roman" w:cs="Times New Roman"/>
          <w:sz w:val="24"/>
          <w:szCs w:val="24"/>
        </w:rPr>
        <w:t xml:space="preserve"> под руководством классик</w:t>
      </w:r>
      <w:r w:rsidR="0087505C">
        <w:rPr>
          <w:rFonts w:ascii="Times New Roman" w:hAnsi="Times New Roman" w:cs="Times New Roman"/>
          <w:sz w:val="24"/>
          <w:szCs w:val="24"/>
        </w:rPr>
        <w:t>а русской физики – академика Г.</w:t>
      </w:r>
      <w:r w:rsidR="0048693E" w:rsidRPr="0048693E">
        <w:rPr>
          <w:rFonts w:ascii="Times New Roman" w:hAnsi="Times New Roman" w:cs="Times New Roman"/>
          <w:sz w:val="24"/>
          <w:szCs w:val="24"/>
        </w:rPr>
        <w:t>С.</w:t>
      </w:r>
      <w:r w:rsidR="004869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8693E" w:rsidRPr="0048693E">
        <w:rPr>
          <w:rFonts w:ascii="Times New Roman" w:hAnsi="Times New Roman" w:cs="Times New Roman"/>
          <w:sz w:val="24"/>
          <w:szCs w:val="24"/>
        </w:rPr>
        <w:t>Ландсберга</w:t>
      </w:r>
      <w:proofErr w:type="spellEnd"/>
      <w:r w:rsidR="0048693E">
        <w:rPr>
          <w:rFonts w:ascii="Times New Roman" w:hAnsi="Times New Roman" w:cs="Times New Roman"/>
          <w:sz w:val="24"/>
          <w:szCs w:val="24"/>
        </w:rPr>
        <w:t xml:space="preserve"> </w:t>
      </w:r>
      <w:r w:rsidR="0087505C">
        <w:rPr>
          <w:rFonts w:ascii="Times New Roman" w:hAnsi="Times New Roman" w:cs="Times New Roman"/>
          <w:sz w:val="24"/>
          <w:szCs w:val="24"/>
        </w:rPr>
        <w:t xml:space="preserve">он </w:t>
      </w:r>
      <w:r w:rsidR="00676BB2">
        <w:rPr>
          <w:rFonts w:ascii="Times New Roman" w:hAnsi="Times New Roman" w:cs="Times New Roman"/>
          <w:sz w:val="24"/>
          <w:szCs w:val="24"/>
        </w:rPr>
        <w:t>перенял</w:t>
      </w:r>
      <w:r w:rsidR="0048693E">
        <w:rPr>
          <w:rFonts w:ascii="Times New Roman" w:hAnsi="Times New Roman" w:cs="Times New Roman"/>
          <w:sz w:val="24"/>
          <w:szCs w:val="24"/>
        </w:rPr>
        <w:t xml:space="preserve"> его </w:t>
      </w:r>
      <w:r w:rsidR="008B717B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48693E">
        <w:rPr>
          <w:rFonts w:ascii="Times New Roman" w:hAnsi="Times New Roman" w:cs="Times New Roman"/>
          <w:sz w:val="24"/>
          <w:szCs w:val="24"/>
        </w:rPr>
        <w:t>подход</w:t>
      </w:r>
      <w:r w:rsidR="0048693E" w:rsidRPr="0048693E">
        <w:rPr>
          <w:rFonts w:ascii="Times New Roman" w:hAnsi="Times New Roman" w:cs="Times New Roman"/>
          <w:sz w:val="24"/>
          <w:szCs w:val="24"/>
        </w:rPr>
        <w:t>, который кратко можно сформулировать так: основательность проработки научной проблемы с доведением результата до исчерпывающей ясности.</w:t>
      </w:r>
    </w:p>
    <w:p w:rsidR="00324457" w:rsidRDefault="00324457" w:rsidP="00860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1950-е годы в СССР появились </w:t>
      </w:r>
      <w:r w:rsidRPr="0013014F">
        <w:rPr>
          <w:rFonts w:ascii="Times New Roman" w:hAnsi="Times New Roman" w:cs="Times New Roman"/>
          <w:sz w:val="24"/>
          <w:szCs w:val="24"/>
        </w:rPr>
        <w:t xml:space="preserve">разработки новых </w:t>
      </w:r>
      <w:r w:rsidR="007A21DD" w:rsidRPr="0013014F">
        <w:rPr>
          <w:rFonts w:ascii="Times New Roman" w:hAnsi="Times New Roman" w:cs="Times New Roman"/>
          <w:sz w:val="24"/>
          <w:szCs w:val="24"/>
        </w:rPr>
        <w:t>уникальных устройств</w:t>
      </w:r>
      <w:r w:rsidRPr="001301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лазеров, и область лазерной оптики и спектроскопии стала основной для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Раутиана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4457">
        <w:rPr>
          <w:rFonts w:ascii="Times New Roman" w:hAnsi="Times New Roman" w:cs="Times New Roman"/>
          <w:sz w:val="24"/>
          <w:szCs w:val="24"/>
        </w:rPr>
        <w:t>Целый комплекс фундаментальных и одновременно пионерских результатов получен С.Г.</w:t>
      </w:r>
      <w:r w:rsidR="00E57C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4457">
        <w:rPr>
          <w:rFonts w:ascii="Times New Roman" w:hAnsi="Times New Roman" w:cs="Times New Roman"/>
          <w:sz w:val="24"/>
          <w:szCs w:val="24"/>
        </w:rPr>
        <w:t>Раутианом</w:t>
      </w:r>
      <w:proofErr w:type="spellEnd"/>
      <w:r w:rsidRPr="00324457">
        <w:rPr>
          <w:rFonts w:ascii="Times New Roman" w:hAnsi="Times New Roman" w:cs="Times New Roman"/>
          <w:sz w:val="24"/>
          <w:szCs w:val="24"/>
        </w:rPr>
        <w:t xml:space="preserve"> (ряд из них — совме</w:t>
      </w:r>
      <w:r w:rsidR="0087505C">
        <w:rPr>
          <w:rFonts w:ascii="Times New Roman" w:hAnsi="Times New Roman" w:cs="Times New Roman"/>
          <w:sz w:val="24"/>
          <w:szCs w:val="24"/>
        </w:rPr>
        <w:t>стно с И.</w:t>
      </w:r>
      <w:r w:rsidRPr="0032445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24457">
        <w:rPr>
          <w:rFonts w:ascii="Times New Roman" w:hAnsi="Times New Roman" w:cs="Times New Roman"/>
          <w:sz w:val="24"/>
          <w:szCs w:val="24"/>
        </w:rPr>
        <w:t>Собельманом</w:t>
      </w:r>
      <w:proofErr w:type="spellEnd"/>
      <w:r w:rsidRPr="00324457">
        <w:rPr>
          <w:rFonts w:ascii="Times New Roman" w:hAnsi="Times New Roman" w:cs="Times New Roman"/>
          <w:sz w:val="24"/>
          <w:szCs w:val="24"/>
        </w:rPr>
        <w:t xml:space="preserve">) уже к середине 60-х годов, за время его работы в </w:t>
      </w:r>
      <w:proofErr w:type="spellStart"/>
      <w:r w:rsidR="001A523A" w:rsidRPr="0013014F">
        <w:rPr>
          <w:rFonts w:ascii="Times New Roman" w:hAnsi="Times New Roman" w:cs="Times New Roman"/>
          <w:sz w:val="24"/>
          <w:szCs w:val="24"/>
        </w:rPr>
        <w:t>ФИАН</w:t>
      </w:r>
      <w:r w:rsidR="00E52BFB" w:rsidRPr="0013014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3014F">
        <w:rPr>
          <w:rFonts w:ascii="Times New Roman" w:hAnsi="Times New Roman" w:cs="Times New Roman"/>
          <w:sz w:val="24"/>
          <w:szCs w:val="24"/>
        </w:rPr>
        <w:t>.</w:t>
      </w:r>
      <w:r w:rsidR="00633CFF" w:rsidRPr="0013014F">
        <w:rPr>
          <w:rFonts w:ascii="Times New Roman" w:hAnsi="Times New Roman" w:cs="Times New Roman"/>
          <w:sz w:val="24"/>
          <w:szCs w:val="24"/>
        </w:rPr>
        <w:t xml:space="preserve"> </w:t>
      </w:r>
      <w:r w:rsidR="007A21DD" w:rsidRPr="0013014F">
        <w:rPr>
          <w:rFonts w:ascii="Times New Roman" w:hAnsi="Times New Roman" w:cs="Times New Roman"/>
          <w:sz w:val="24"/>
          <w:szCs w:val="24"/>
        </w:rPr>
        <w:t>Для решения новых задач</w:t>
      </w:r>
      <w:r w:rsidR="00744538" w:rsidRPr="0013014F">
        <w:rPr>
          <w:rFonts w:ascii="Times New Roman" w:hAnsi="Times New Roman" w:cs="Times New Roman"/>
          <w:sz w:val="24"/>
          <w:szCs w:val="24"/>
        </w:rPr>
        <w:t xml:space="preserve"> спектроскопии</w:t>
      </w:r>
      <w:r w:rsidR="00744538">
        <w:rPr>
          <w:rFonts w:ascii="Times New Roman" w:hAnsi="Times New Roman" w:cs="Times New Roman"/>
          <w:sz w:val="24"/>
          <w:szCs w:val="24"/>
        </w:rPr>
        <w:t xml:space="preserve"> С.Г.</w:t>
      </w:r>
      <w:r w:rsidR="00E377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44538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744538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744538" w:rsidRPr="00744538">
        <w:rPr>
          <w:rFonts w:ascii="Times New Roman" w:hAnsi="Times New Roman" w:cs="Times New Roman"/>
          <w:sz w:val="24"/>
          <w:szCs w:val="24"/>
        </w:rPr>
        <w:t xml:space="preserve">метод квантового кинетического уравнения для матрицы плотности. Это уравнение иногда называют уравнением </w:t>
      </w:r>
      <w:proofErr w:type="spellStart"/>
      <w:r w:rsidR="00744538" w:rsidRPr="00744538">
        <w:rPr>
          <w:rFonts w:ascii="Times New Roman" w:hAnsi="Times New Roman" w:cs="Times New Roman"/>
          <w:sz w:val="24"/>
          <w:szCs w:val="24"/>
        </w:rPr>
        <w:t>Раутиана</w:t>
      </w:r>
      <w:proofErr w:type="spellEnd"/>
      <w:r w:rsidR="00744538" w:rsidRPr="00744538">
        <w:rPr>
          <w:rFonts w:ascii="Times New Roman" w:hAnsi="Times New Roman" w:cs="Times New Roman"/>
          <w:sz w:val="24"/>
          <w:szCs w:val="24"/>
        </w:rPr>
        <w:t>. Впоследствии этот метод стал неотъемлемым рабочим инструментом в задачах о взаимодействии лазерного излучения с газовыми средами. На его основе С.Г.</w:t>
      </w:r>
      <w:r w:rsidR="00E377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44538" w:rsidRPr="00744538">
        <w:rPr>
          <w:rFonts w:ascii="Times New Roman" w:hAnsi="Times New Roman" w:cs="Times New Roman"/>
          <w:sz w:val="24"/>
          <w:szCs w:val="24"/>
        </w:rPr>
        <w:t>Раутианом</w:t>
      </w:r>
      <w:proofErr w:type="spellEnd"/>
      <w:r w:rsidR="00744538" w:rsidRPr="00744538">
        <w:rPr>
          <w:rFonts w:ascii="Times New Roman" w:hAnsi="Times New Roman" w:cs="Times New Roman"/>
          <w:sz w:val="24"/>
          <w:szCs w:val="24"/>
        </w:rPr>
        <w:t xml:space="preserve"> с учениками получен ряд фундаментальных результатов</w:t>
      </w:r>
      <w:r w:rsidR="00744538">
        <w:rPr>
          <w:rFonts w:ascii="Times New Roman" w:hAnsi="Times New Roman" w:cs="Times New Roman"/>
          <w:sz w:val="24"/>
          <w:szCs w:val="24"/>
        </w:rPr>
        <w:t>.</w:t>
      </w:r>
      <w:r w:rsidR="00860B98">
        <w:rPr>
          <w:rFonts w:ascii="Times New Roman" w:hAnsi="Times New Roman" w:cs="Times New Roman"/>
          <w:sz w:val="24"/>
          <w:szCs w:val="24"/>
        </w:rPr>
        <w:t xml:space="preserve"> </w:t>
      </w:r>
      <w:r w:rsidR="00860B98" w:rsidRPr="00860B98">
        <w:rPr>
          <w:rFonts w:ascii="Times New Roman" w:hAnsi="Times New Roman" w:cs="Times New Roman"/>
          <w:sz w:val="24"/>
          <w:szCs w:val="24"/>
        </w:rPr>
        <w:t xml:space="preserve">Эти результаты легли в основу 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внутридоплеровской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 спектроскопии высокого и сверхвысокого разрешения и получили широкомасштабное</w:t>
      </w:r>
      <w:r w:rsidR="00860B98">
        <w:rPr>
          <w:rFonts w:ascii="Times New Roman" w:hAnsi="Times New Roman" w:cs="Times New Roman"/>
          <w:sz w:val="24"/>
          <w:szCs w:val="24"/>
        </w:rPr>
        <w:t xml:space="preserve"> </w:t>
      </w:r>
      <w:r w:rsidR="00860B98" w:rsidRPr="00860B98">
        <w:rPr>
          <w:rFonts w:ascii="Times New Roman" w:hAnsi="Times New Roman" w:cs="Times New Roman"/>
          <w:sz w:val="24"/>
          <w:szCs w:val="24"/>
        </w:rPr>
        <w:t>развитие во многих научных коллективах мира, а также и в лаборатории С.Г.</w:t>
      </w:r>
      <w:r w:rsidR="00E377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Раутиана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. В частности, </w:t>
      </w:r>
      <w:r w:rsidR="00391530">
        <w:rPr>
          <w:rFonts w:ascii="Times New Roman" w:hAnsi="Times New Roman" w:cs="Times New Roman"/>
          <w:sz w:val="24"/>
          <w:szCs w:val="24"/>
        </w:rPr>
        <w:t>им с сотрудниками</w:t>
      </w:r>
      <w:r w:rsidR="00860B98" w:rsidRPr="00860B98">
        <w:rPr>
          <w:rFonts w:ascii="Times New Roman" w:hAnsi="Times New Roman" w:cs="Times New Roman"/>
          <w:sz w:val="24"/>
          <w:szCs w:val="24"/>
        </w:rPr>
        <w:t xml:space="preserve"> </w:t>
      </w:r>
      <w:r w:rsidR="00860B98" w:rsidRPr="0013014F">
        <w:rPr>
          <w:rFonts w:ascii="Times New Roman" w:hAnsi="Times New Roman" w:cs="Times New Roman"/>
          <w:sz w:val="24"/>
          <w:szCs w:val="24"/>
        </w:rPr>
        <w:t>разработаны новые разделы спектроскопии:</w:t>
      </w:r>
      <w:r w:rsidR="007A21DD" w:rsidRPr="0013014F">
        <w:rPr>
          <w:rFonts w:ascii="Times New Roman" w:hAnsi="Times New Roman" w:cs="Times New Roman"/>
          <w:sz w:val="24"/>
          <w:szCs w:val="24"/>
        </w:rPr>
        <w:t xml:space="preserve"> нелинейная спектроскопия на основе метода пробного поля,</w:t>
      </w:r>
      <w:r w:rsidR="00860B98" w:rsidRPr="0013014F">
        <w:rPr>
          <w:rFonts w:ascii="Times New Roman" w:hAnsi="Times New Roman" w:cs="Times New Roman"/>
          <w:sz w:val="24"/>
          <w:szCs w:val="24"/>
        </w:rPr>
        <w:t xml:space="preserve"> нелинейная</w:t>
      </w:r>
      <w:r w:rsidR="00860B98" w:rsidRPr="00860B98">
        <w:rPr>
          <w:rFonts w:ascii="Times New Roman" w:hAnsi="Times New Roman" w:cs="Times New Roman"/>
          <w:sz w:val="24"/>
          <w:szCs w:val="24"/>
        </w:rPr>
        <w:t xml:space="preserve"> спектроскопия низкотемпературной плазмы, поляризационная спектроскопия на основе разностных нелинейных резонансов, магнитооптическая нелинейная спектроскопия, спектроскопия многофотонных кооперативных процессов. С помощью метода пробного поля получена обширная информация о взаимодействии частиц газа с мощным лазерным излучением и о физике столкновений в газе и в плазме.</w:t>
      </w:r>
    </w:p>
    <w:p w:rsidR="00860B98" w:rsidRDefault="00860B98" w:rsidP="00860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B98">
        <w:rPr>
          <w:rFonts w:ascii="Times New Roman" w:hAnsi="Times New Roman" w:cs="Times New Roman"/>
          <w:sz w:val="24"/>
          <w:szCs w:val="24"/>
        </w:rPr>
        <w:t>С.Г.</w:t>
      </w:r>
      <w:r w:rsidR="00E377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60B98">
        <w:rPr>
          <w:rFonts w:ascii="Times New Roman" w:hAnsi="Times New Roman" w:cs="Times New Roman"/>
          <w:sz w:val="24"/>
          <w:szCs w:val="24"/>
        </w:rPr>
        <w:t>Раутианом</w:t>
      </w:r>
      <w:proofErr w:type="spellEnd"/>
      <w:r w:rsidRPr="00860B98">
        <w:rPr>
          <w:rFonts w:ascii="Times New Roman" w:hAnsi="Times New Roman" w:cs="Times New Roman"/>
          <w:sz w:val="24"/>
          <w:szCs w:val="24"/>
        </w:rPr>
        <w:t xml:space="preserve"> сделан крупный вклад и в исследование физики самих лазеров. Им установлена важная роль </w:t>
      </w:r>
      <w:proofErr w:type="spellStart"/>
      <w:r w:rsidRPr="00860B98">
        <w:rPr>
          <w:rFonts w:ascii="Times New Roman" w:hAnsi="Times New Roman" w:cs="Times New Roman"/>
          <w:sz w:val="24"/>
          <w:szCs w:val="24"/>
        </w:rPr>
        <w:t>микронеоднородностей</w:t>
      </w:r>
      <w:proofErr w:type="spellEnd"/>
      <w:r w:rsidRPr="00860B98">
        <w:rPr>
          <w:rFonts w:ascii="Times New Roman" w:hAnsi="Times New Roman" w:cs="Times New Roman"/>
          <w:sz w:val="24"/>
          <w:szCs w:val="24"/>
        </w:rPr>
        <w:t>, индуцированных излучением, рассчитаны гистерезисные явления в лазерах с поглощающей ячейкой, предложены новые методы возбуждения и активные среды (</w:t>
      </w:r>
      <w:proofErr w:type="spellStart"/>
      <w:r w:rsidRPr="00860B98">
        <w:rPr>
          <w:rFonts w:ascii="Times New Roman" w:hAnsi="Times New Roman" w:cs="Times New Roman"/>
          <w:sz w:val="24"/>
          <w:szCs w:val="24"/>
        </w:rPr>
        <w:t>фотодиссоциация</w:t>
      </w:r>
      <w:proofErr w:type="spellEnd"/>
      <w:r w:rsidRPr="00860B98">
        <w:rPr>
          <w:rFonts w:ascii="Times New Roman" w:hAnsi="Times New Roman" w:cs="Times New Roman"/>
          <w:sz w:val="24"/>
          <w:szCs w:val="24"/>
        </w:rPr>
        <w:t xml:space="preserve">, органические красители), создана теория формирования генерации лазера на </w:t>
      </w:r>
      <w:proofErr w:type="spellStart"/>
      <w:r w:rsidRPr="00860B98">
        <w:rPr>
          <w:rFonts w:ascii="Times New Roman" w:hAnsi="Times New Roman" w:cs="Times New Roman"/>
          <w:sz w:val="24"/>
          <w:szCs w:val="24"/>
        </w:rPr>
        <w:t>сверхсветимости</w:t>
      </w:r>
      <w:proofErr w:type="spellEnd"/>
      <w:r w:rsidRPr="00860B98">
        <w:rPr>
          <w:rFonts w:ascii="Times New Roman" w:hAnsi="Times New Roman" w:cs="Times New Roman"/>
          <w:sz w:val="24"/>
          <w:szCs w:val="24"/>
        </w:rPr>
        <w:t xml:space="preserve"> с неустойчивым резонатором и др.</w:t>
      </w:r>
    </w:p>
    <w:p w:rsidR="00860B98" w:rsidRDefault="00E37790" w:rsidP="00860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60B98" w:rsidRPr="00860B98">
        <w:rPr>
          <w:rFonts w:ascii="Times New Roman" w:hAnsi="Times New Roman" w:cs="Times New Roman"/>
          <w:sz w:val="24"/>
          <w:szCs w:val="24"/>
        </w:rPr>
        <w:t>крупных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790">
        <w:rPr>
          <w:rFonts w:ascii="Times New Roman" w:hAnsi="Times New Roman" w:cs="Times New Roman"/>
          <w:sz w:val="24"/>
          <w:szCs w:val="24"/>
        </w:rPr>
        <w:t xml:space="preserve"> </w:t>
      </w:r>
      <w:r w:rsidRPr="00860B98">
        <w:rPr>
          <w:rFonts w:ascii="Times New Roman" w:hAnsi="Times New Roman" w:cs="Times New Roman"/>
          <w:sz w:val="24"/>
          <w:szCs w:val="24"/>
        </w:rPr>
        <w:t>получен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E57C57">
        <w:rPr>
          <w:rFonts w:ascii="Times New Roman" w:hAnsi="Times New Roman" w:cs="Times New Roman"/>
          <w:sz w:val="24"/>
          <w:szCs w:val="24"/>
        </w:rPr>
        <w:t>Сергеем Глебовичем</w:t>
      </w:r>
      <w:r w:rsidRPr="00860B98">
        <w:rPr>
          <w:rFonts w:ascii="Times New Roman" w:hAnsi="Times New Roman" w:cs="Times New Roman"/>
          <w:sz w:val="24"/>
          <w:szCs w:val="24"/>
        </w:rPr>
        <w:t xml:space="preserve"> и под его руководством</w:t>
      </w:r>
      <w:r w:rsidR="00860B98" w:rsidRPr="00860B98">
        <w:rPr>
          <w:rFonts w:ascii="Times New Roman" w:hAnsi="Times New Roman" w:cs="Times New Roman"/>
          <w:sz w:val="24"/>
          <w:szCs w:val="24"/>
        </w:rPr>
        <w:t>, касающихся специфического воздействия лазерного излучения на вещество</w:t>
      </w:r>
      <w:r>
        <w:rPr>
          <w:rFonts w:ascii="Times New Roman" w:hAnsi="Times New Roman" w:cs="Times New Roman"/>
          <w:sz w:val="24"/>
          <w:szCs w:val="24"/>
        </w:rPr>
        <w:t>, можно отметить следующие</w:t>
      </w:r>
      <w:r w:rsidR="00860B98" w:rsidRPr="00860B98">
        <w:rPr>
          <w:rFonts w:ascii="Times New Roman" w:hAnsi="Times New Roman" w:cs="Times New Roman"/>
          <w:sz w:val="24"/>
          <w:szCs w:val="24"/>
        </w:rPr>
        <w:t xml:space="preserve">: открыта адресная лазерная 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фотомодификация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 (РНК и ДНК), обнаружены гигантские нелинейно-оптические отклики фрактальных кластеров и их 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фотомодификация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. В его лаборатории открыто новое явление — 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светоиндуцированный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 дрейф атомов и молекул</w:t>
      </w:r>
      <w:r w:rsidR="00860B98">
        <w:rPr>
          <w:rFonts w:ascii="Times New Roman" w:hAnsi="Times New Roman" w:cs="Times New Roman"/>
          <w:sz w:val="24"/>
          <w:szCs w:val="24"/>
        </w:rPr>
        <w:t xml:space="preserve"> </w:t>
      </w:r>
      <w:r w:rsidR="00860B98" w:rsidRPr="00860B98">
        <w:rPr>
          <w:rFonts w:ascii="Times New Roman" w:hAnsi="Times New Roman" w:cs="Times New Roman"/>
          <w:sz w:val="24"/>
          <w:szCs w:val="24"/>
        </w:rPr>
        <w:t xml:space="preserve">и на этой основе сформирована новая область — </w:t>
      </w:r>
      <w:proofErr w:type="spellStart"/>
      <w:r w:rsidR="00860B98" w:rsidRPr="00860B98">
        <w:rPr>
          <w:rFonts w:ascii="Times New Roman" w:hAnsi="Times New Roman" w:cs="Times New Roman"/>
          <w:sz w:val="24"/>
          <w:szCs w:val="24"/>
        </w:rPr>
        <w:t>светоиндуцированная</w:t>
      </w:r>
      <w:proofErr w:type="spellEnd"/>
      <w:r w:rsidR="00860B98" w:rsidRPr="00860B98">
        <w:rPr>
          <w:rFonts w:ascii="Times New Roman" w:hAnsi="Times New Roman" w:cs="Times New Roman"/>
          <w:sz w:val="24"/>
          <w:szCs w:val="24"/>
        </w:rPr>
        <w:t xml:space="preserve"> газовая кинетика.</w:t>
      </w:r>
    </w:p>
    <w:p w:rsidR="00D367E3" w:rsidRDefault="00676BB2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13014F">
        <w:rPr>
          <w:rFonts w:ascii="Times New Roman" w:hAnsi="Times New Roman" w:cs="Times New Roman"/>
          <w:sz w:val="24"/>
          <w:szCs w:val="24"/>
        </w:rPr>
        <w:t xml:space="preserve">1965 года </w:t>
      </w:r>
      <w:r w:rsidR="0087505C" w:rsidRPr="0013014F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="0087505C" w:rsidRPr="0013014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87505C" w:rsidRPr="0013014F">
        <w:rPr>
          <w:rFonts w:ascii="Times New Roman" w:hAnsi="Times New Roman" w:cs="Times New Roman"/>
          <w:sz w:val="24"/>
          <w:szCs w:val="24"/>
        </w:rPr>
        <w:t xml:space="preserve"> </w:t>
      </w:r>
      <w:r w:rsidRPr="0013014F">
        <w:rPr>
          <w:rFonts w:ascii="Times New Roman" w:hAnsi="Times New Roman" w:cs="Times New Roman"/>
          <w:sz w:val="24"/>
          <w:szCs w:val="24"/>
        </w:rPr>
        <w:t xml:space="preserve">приехал осваивать Новосибирский Академгородок. </w:t>
      </w:r>
      <w:r w:rsidR="00D367E3" w:rsidRPr="0013014F">
        <w:rPr>
          <w:rFonts w:ascii="Times New Roman" w:hAnsi="Times New Roman" w:cs="Times New Roman"/>
          <w:sz w:val="24"/>
          <w:szCs w:val="24"/>
        </w:rPr>
        <w:t xml:space="preserve">Он привёз сюда </w:t>
      </w:r>
      <w:r w:rsidR="007A21DD" w:rsidRPr="0013014F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="00D367E3" w:rsidRPr="0013014F">
        <w:rPr>
          <w:rFonts w:ascii="Times New Roman" w:hAnsi="Times New Roman" w:cs="Times New Roman"/>
          <w:sz w:val="24"/>
          <w:szCs w:val="24"/>
        </w:rPr>
        <w:t>подход</w:t>
      </w:r>
      <w:r w:rsidR="007A21DD" w:rsidRPr="0013014F">
        <w:rPr>
          <w:rFonts w:ascii="Times New Roman" w:hAnsi="Times New Roman" w:cs="Times New Roman"/>
          <w:sz w:val="24"/>
          <w:szCs w:val="24"/>
        </w:rPr>
        <w:t>ы</w:t>
      </w:r>
      <w:r w:rsidR="00D367E3" w:rsidRPr="0013014F">
        <w:rPr>
          <w:rFonts w:ascii="Times New Roman" w:hAnsi="Times New Roman" w:cs="Times New Roman"/>
          <w:sz w:val="24"/>
          <w:szCs w:val="24"/>
        </w:rPr>
        <w:t xml:space="preserve">, опыт и знания, накопленные за время работы в </w:t>
      </w:r>
      <w:proofErr w:type="spellStart"/>
      <w:r w:rsidR="00D367E3" w:rsidRPr="0013014F">
        <w:rPr>
          <w:rFonts w:ascii="Times New Roman" w:hAnsi="Times New Roman" w:cs="Times New Roman"/>
          <w:sz w:val="24"/>
          <w:szCs w:val="24"/>
        </w:rPr>
        <w:t>ФИАНе</w:t>
      </w:r>
      <w:proofErr w:type="spellEnd"/>
      <w:r w:rsidR="00D367E3" w:rsidRPr="0013014F">
        <w:rPr>
          <w:rFonts w:ascii="Times New Roman" w:hAnsi="Times New Roman" w:cs="Times New Roman"/>
          <w:sz w:val="24"/>
          <w:szCs w:val="24"/>
        </w:rPr>
        <w:t>, и</w:t>
      </w:r>
      <w:r w:rsidR="00292650" w:rsidRPr="0013014F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D367E3" w:rsidRPr="0013014F">
        <w:rPr>
          <w:rFonts w:ascii="Times New Roman" w:hAnsi="Times New Roman" w:cs="Times New Roman"/>
          <w:sz w:val="24"/>
          <w:szCs w:val="24"/>
        </w:rPr>
        <w:t xml:space="preserve">, </w:t>
      </w:r>
      <w:r w:rsidR="007A21DD" w:rsidRPr="0013014F">
        <w:rPr>
          <w:rFonts w:ascii="Times New Roman" w:hAnsi="Times New Roman" w:cs="Times New Roman"/>
          <w:sz w:val="24"/>
          <w:szCs w:val="24"/>
        </w:rPr>
        <w:t xml:space="preserve">в период фактического становления </w:t>
      </w:r>
      <w:r w:rsidR="00D367E3" w:rsidRPr="0013014F">
        <w:rPr>
          <w:rFonts w:ascii="Times New Roman" w:hAnsi="Times New Roman" w:cs="Times New Roman"/>
          <w:sz w:val="24"/>
          <w:szCs w:val="24"/>
        </w:rPr>
        <w:t>лазерн</w:t>
      </w:r>
      <w:r w:rsidR="007A21DD" w:rsidRPr="0013014F">
        <w:rPr>
          <w:rFonts w:ascii="Times New Roman" w:hAnsi="Times New Roman" w:cs="Times New Roman"/>
          <w:sz w:val="24"/>
          <w:szCs w:val="24"/>
        </w:rPr>
        <w:t>ой</w:t>
      </w:r>
      <w:r w:rsidR="00D367E3" w:rsidRPr="0013014F">
        <w:rPr>
          <w:rFonts w:ascii="Times New Roman" w:hAnsi="Times New Roman" w:cs="Times New Roman"/>
          <w:sz w:val="24"/>
          <w:szCs w:val="24"/>
        </w:rPr>
        <w:t xml:space="preserve"> физик</w:t>
      </w:r>
      <w:r w:rsidR="007A21DD" w:rsidRPr="0013014F">
        <w:rPr>
          <w:rFonts w:ascii="Times New Roman" w:hAnsi="Times New Roman" w:cs="Times New Roman"/>
          <w:sz w:val="24"/>
          <w:szCs w:val="24"/>
        </w:rPr>
        <w:t>и как науки</w:t>
      </w:r>
      <w:r w:rsidR="00D367E3" w:rsidRPr="0013014F">
        <w:rPr>
          <w:rFonts w:ascii="Times New Roman" w:hAnsi="Times New Roman" w:cs="Times New Roman"/>
          <w:sz w:val="24"/>
          <w:szCs w:val="24"/>
        </w:rPr>
        <w:t>, это послужило толчком к мощному развитию молодых</w:t>
      </w:r>
      <w:r w:rsidR="00D367E3">
        <w:rPr>
          <w:rFonts w:ascii="Times New Roman" w:hAnsi="Times New Roman" w:cs="Times New Roman"/>
          <w:sz w:val="24"/>
          <w:szCs w:val="24"/>
        </w:rPr>
        <w:t xml:space="preserve"> специалистов, посвятивших себя работе в новой перспективной области. </w:t>
      </w:r>
      <w:r w:rsidR="00D367E3" w:rsidRPr="00D367E3">
        <w:rPr>
          <w:rFonts w:ascii="Times New Roman" w:hAnsi="Times New Roman" w:cs="Times New Roman"/>
          <w:sz w:val="24"/>
          <w:szCs w:val="24"/>
        </w:rPr>
        <w:t>Под воздействием С.Г.</w:t>
      </w:r>
      <w:r w:rsidR="00D367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367E3" w:rsidRPr="00D367E3">
        <w:rPr>
          <w:rFonts w:ascii="Times New Roman" w:hAnsi="Times New Roman" w:cs="Times New Roman"/>
          <w:sz w:val="24"/>
          <w:szCs w:val="24"/>
        </w:rPr>
        <w:t>Раутиана</w:t>
      </w:r>
      <w:proofErr w:type="spellEnd"/>
      <w:r w:rsidR="00D367E3" w:rsidRPr="00D367E3">
        <w:rPr>
          <w:rFonts w:ascii="Times New Roman" w:hAnsi="Times New Roman" w:cs="Times New Roman"/>
          <w:sz w:val="24"/>
          <w:szCs w:val="24"/>
        </w:rPr>
        <w:t xml:space="preserve"> конец 60-х и начало 70-х годов знаменовались бурным развитием лазерной физики в Новосибирске. Это был период большого </w:t>
      </w:r>
      <w:r w:rsidR="00D367E3" w:rsidRPr="0013014F">
        <w:rPr>
          <w:rFonts w:ascii="Times New Roman" w:hAnsi="Times New Roman" w:cs="Times New Roman"/>
          <w:sz w:val="24"/>
          <w:szCs w:val="24"/>
        </w:rPr>
        <w:t>энтузиазма, активной генерации новых идей, период формирования ядра сибирской школы С.Г. </w:t>
      </w:r>
      <w:proofErr w:type="spellStart"/>
      <w:r w:rsidR="00D367E3" w:rsidRPr="0013014F">
        <w:rPr>
          <w:rFonts w:ascii="Times New Roman" w:hAnsi="Times New Roman" w:cs="Times New Roman"/>
          <w:sz w:val="24"/>
          <w:szCs w:val="24"/>
        </w:rPr>
        <w:t>Раутиана</w:t>
      </w:r>
      <w:proofErr w:type="spellEnd"/>
      <w:r w:rsidR="00D367E3" w:rsidRPr="0013014F">
        <w:rPr>
          <w:rFonts w:ascii="Times New Roman" w:hAnsi="Times New Roman" w:cs="Times New Roman"/>
          <w:sz w:val="24"/>
          <w:szCs w:val="24"/>
        </w:rPr>
        <w:t>. Со временем сибирские физики-лазерщики и их достижения стали известными и признаваемыми в широких научных кругах мира. При этом в научных трудах большинства из них легко можно найти отпечаток подходов к выбору темы, системы</w:t>
      </w:r>
      <w:r w:rsidR="00D367E3" w:rsidRPr="00D367E3">
        <w:rPr>
          <w:rFonts w:ascii="Times New Roman" w:hAnsi="Times New Roman" w:cs="Times New Roman"/>
          <w:sz w:val="24"/>
          <w:szCs w:val="24"/>
        </w:rPr>
        <w:t xml:space="preserve"> физических представлений и методологии, разработанных С.Г.</w:t>
      </w:r>
      <w:r w:rsidR="00D367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367E3" w:rsidRPr="00D367E3">
        <w:rPr>
          <w:rFonts w:ascii="Times New Roman" w:hAnsi="Times New Roman" w:cs="Times New Roman"/>
          <w:sz w:val="24"/>
          <w:szCs w:val="24"/>
        </w:rPr>
        <w:t>Раутианом</w:t>
      </w:r>
      <w:proofErr w:type="spellEnd"/>
      <w:r w:rsidR="00D367E3" w:rsidRPr="00D367E3">
        <w:rPr>
          <w:rFonts w:ascii="Times New Roman" w:hAnsi="Times New Roman" w:cs="Times New Roman"/>
          <w:sz w:val="24"/>
          <w:szCs w:val="24"/>
        </w:rPr>
        <w:t>.</w:t>
      </w:r>
    </w:p>
    <w:p w:rsidR="00163F03" w:rsidRDefault="00B91951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4F">
        <w:rPr>
          <w:rFonts w:ascii="Times New Roman" w:hAnsi="Times New Roman" w:cs="Times New Roman"/>
          <w:sz w:val="24"/>
          <w:szCs w:val="24"/>
        </w:rPr>
        <w:t>Почти</w:t>
      </w:r>
      <w:r w:rsidR="00D367E3" w:rsidRPr="0013014F">
        <w:rPr>
          <w:rFonts w:ascii="Times New Roman" w:hAnsi="Times New Roman" w:cs="Times New Roman"/>
          <w:sz w:val="24"/>
          <w:szCs w:val="24"/>
        </w:rPr>
        <w:t xml:space="preserve"> 30 лет</w:t>
      </w:r>
      <w:r w:rsidR="00D367E3" w:rsidRPr="00391530">
        <w:rPr>
          <w:rFonts w:ascii="Times New Roman" w:hAnsi="Times New Roman" w:cs="Times New Roman"/>
          <w:sz w:val="24"/>
          <w:szCs w:val="24"/>
        </w:rPr>
        <w:t xml:space="preserve"> (с 1977 года) С.Г.</w:t>
      </w:r>
      <w:r w:rsidR="00E57C57" w:rsidRPr="00391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367E3" w:rsidRPr="00391530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D367E3" w:rsidRPr="00391530">
        <w:rPr>
          <w:rFonts w:ascii="Times New Roman" w:hAnsi="Times New Roman" w:cs="Times New Roman"/>
          <w:sz w:val="24"/>
          <w:szCs w:val="24"/>
        </w:rPr>
        <w:t xml:space="preserve"> проработал в Институте автоматики и электрометрии СО (Р)АН.</w:t>
      </w:r>
      <w:r w:rsidR="005A30D2" w:rsidRPr="00391530">
        <w:rPr>
          <w:rFonts w:ascii="Times New Roman" w:hAnsi="Times New Roman" w:cs="Times New Roman"/>
          <w:sz w:val="24"/>
          <w:szCs w:val="24"/>
        </w:rPr>
        <w:t xml:space="preserve"> Был </w:t>
      </w:r>
      <w:r w:rsidR="0087505C" w:rsidRPr="00391530">
        <w:rPr>
          <w:rFonts w:ascii="Times New Roman" w:hAnsi="Times New Roman" w:cs="Times New Roman"/>
          <w:sz w:val="24"/>
          <w:szCs w:val="24"/>
        </w:rPr>
        <w:t>заместителем директора по научной работе</w:t>
      </w:r>
      <w:r w:rsidR="00391530" w:rsidRPr="00391530">
        <w:rPr>
          <w:rFonts w:ascii="Times New Roman" w:hAnsi="Times New Roman" w:cs="Times New Roman"/>
          <w:sz w:val="24"/>
          <w:szCs w:val="24"/>
        </w:rPr>
        <w:t>, руководил лабораторией</w:t>
      </w:r>
      <w:r w:rsidR="0087505C" w:rsidRPr="00391530">
        <w:rPr>
          <w:rFonts w:ascii="Times New Roman" w:hAnsi="Times New Roman" w:cs="Times New Roman"/>
          <w:sz w:val="24"/>
          <w:szCs w:val="24"/>
        </w:rPr>
        <w:t>.</w:t>
      </w:r>
    </w:p>
    <w:p w:rsidR="005A30D2" w:rsidRDefault="0087505C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497EB0CA" wp14:editId="1C50FFDD">
            <wp:simplePos x="0" y="0"/>
            <wp:positionH relativeFrom="column">
              <wp:posOffset>-20955</wp:posOffset>
            </wp:positionH>
            <wp:positionV relativeFrom="paragraph">
              <wp:posOffset>3175</wp:posOffset>
            </wp:positionV>
            <wp:extent cx="1737360" cy="26219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 активную педагогическую деятельность. </w:t>
      </w:r>
      <w:r w:rsidR="005A30D2">
        <w:rPr>
          <w:rFonts w:ascii="Times New Roman" w:hAnsi="Times New Roman" w:cs="Times New Roman"/>
          <w:sz w:val="24"/>
          <w:szCs w:val="24"/>
        </w:rPr>
        <w:t xml:space="preserve">В 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Новосибирском государственном университете с 1965 </w:t>
      </w:r>
      <w:r w:rsidR="0013014F" w:rsidRPr="0013014F">
        <w:rPr>
          <w:rFonts w:ascii="Times New Roman" w:hAnsi="Times New Roman" w:cs="Times New Roman"/>
          <w:sz w:val="24"/>
          <w:szCs w:val="24"/>
        </w:rPr>
        <w:t xml:space="preserve">года </w:t>
      </w:r>
      <w:r w:rsidR="005A30D2" w:rsidRPr="0013014F">
        <w:rPr>
          <w:rFonts w:ascii="Times New Roman" w:hAnsi="Times New Roman" w:cs="Times New Roman"/>
          <w:sz w:val="24"/>
          <w:szCs w:val="24"/>
        </w:rPr>
        <w:t>С.Г.</w:t>
      </w:r>
      <w:r w:rsidR="0013014F" w:rsidRPr="0013014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0D2" w:rsidRPr="0013014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5A30D2" w:rsidRPr="0013014F">
        <w:rPr>
          <w:rFonts w:ascii="Times New Roman" w:hAnsi="Times New Roman" w:cs="Times New Roman"/>
          <w:sz w:val="24"/>
          <w:szCs w:val="24"/>
        </w:rPr>
        <w:t xml:space="preserve"> </w:t>
      </w:r>
      <w:r w:rsidR="00B91951" w:rsidRPr="0013014F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5A30D2" w:rsidRPr="0013014F">
        <w:rPr>
          <w:rFonts w:ascii="Times New Roman" w:hAnsi="Times New Roman" w:cs="Times New Roman"/>
          <w:sz w:val="24"/>
          <w:szCs w:val="24"/>
        </w:rPr>
        <w:t>готови</w:t>
      </w:r>
      <w:r w:rsidR="00B91951" w:rsidRPr="0013014F">
        <w:rPr>
          <w:rFonts w:ascii="Times New Roman" w:hAnsi="Times New Roman" w:cs="Times New Roman"/>
          <w:sz w:val="24"/>
          <w:szCs w:val="24"/>
        </w:rPr>
        <w:t>ть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 студентов по специальности «Оптика»</w:t>
      </w:r>
      <w:r w:rsidR="00B91951" w:rsidRPr="0013014F">
        <w:rPr>
          <w:rFonts w:ascii="Times New Roman" w:hAnsi="Times New Roman" w:cs="Times New Roman"/>
          <w:sz w:val="24"/>
          <w:szCs w:val="24"/>
        </w:rPr>
        <w:t xml:space="preserve">, которая переросла в 1977 году в кафедру квантовой оптики. Эту кафедру С.Г. </w:t>
      </w:r>
      <w:proofErr w:type="spellStart"/>
      <w:r w:rsidR="00B91951" w:rsidRPr="0013014F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="00B91951" w:rsidRPr="0013014F">
        <w:rPr>
          <w:rFonts w:ascii="Times New Roman" w:hAnsi="Times New Roman" w:cs="Times New Roman"/>
          <w:sz w:val="24"/>
          <w:szCs w:val="24"/>
        </w:rPr>
        <w:t xml:space="preserve"> возглавлял до 2002 года.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 </w:t>
      </w:r>
      <w:r w:rsidR="00B91951" w:rsidRPr="0013014F">
        <w:rPr>
          <w:rFonts w:ascii="Times New Roman" w:hAnsi="Times New Roman" w:cs="Times New Roman"/>
          <w:sz w:val="24"/>
          <w:szCs w:val="24"/>
        </w:rPr>
        <w:t>К настоящему времени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 кафедра подготовила более </w:t>
      </w:r>
      <w:r w:rsidR="00B91951" w:rsidRPr="0013014F">
        <w:rPr>
          <w:rFonts w:ascii="Times New Roman" w:hAnsi="Times New Roman" w:cs="Times New Roman"/>
          <w:sz w:val="24"/>
          <w:szCs w:val="24"/>
        </w:rPr>
        <w:t>500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 дипломников, из них более </w:t>
      </w:r>
      <w:r w:rsidR="00B91951" w:rsidRPr="0013014F">
        <w:rPr>
          <w:rFonts w:ascii="Times New Roman" w:hAnsi="Times New Roman" w:cs="Times New Roman"/>
          <w:sz w:val="24"/>
          <w:szCs w:val="24"/>
        </w:rPr>
        <w:t>85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 стали кандидатами наук и </w:t>
      </w:r>
      <w:r w:rsidR="00B91951" w:rsidRPr="0013014F">
        <w:rPr>
          <w:rFonts w:ascii="Times New Roman" w:hAnsi="Times New Roman" w:cs="Times New Roman"/>
          <w:sz w:val="24"/>
          <w:szCs w:val="24"/>
        </w:rPr>
        <w:t>20</w:t>
      </w:r>
      <w:r w:rsidR="005A30D2" w:rsidRPr="0013014F">
        <w:rPr>
          <w:rFonts w:ascii="Times New Roman" w:hAnsi="Times New Roman" w:cs="Times New Roman"/>
          <w:sz w:val="24"/>
          <w:szCs w:val="24"/>
        </w:rPr>
        <w:t xml:space="preserve"> — докторами наук. Выпускники</w:t>
      </w:r>
      <w:r w:rsidR="005A30D2" w:rsidRPr="005A30D2">
        <w:rPr>
          <w:rFonts w:ascii="Times New Roman" w:hAnsi="Times New Roman" w:cs="Times New Roman"/>
          <w:sz w:val="24"/>
          <w:szCs w:val="24"/>
        </w:rPr>
        <w:t xml:space="preserve"> кафедры работают не только в Новосибирском научном центре, но и в других научных центрах Сибири, а также в других регионах страны и за рубежом. Подавляющее большинство из них получили признание как специалисты высокого класса.</w:t>
      </w:r>
    </w:p>
    <w:p w:rsidR="005A30D2" w:rsidRPr="005A30D2" w:rsidRDefault="005A30D2" w:rsidP="005A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D2">
        <w:rPr>
          <w:rFonts w:ascii="Times New Roman" w:hAnsi="Times New Roman" w:cs="Times New Roman"/>
          <w:sz w:val="24"/>
          <w:szCs w:val="24"/>
        </w:rPr>
        <w:t>Ученикам и сотрудникам Сергея Глебовича хорошо знаком стиль его научной работы, основанный на бесконечном трудолюбии и преданности науке.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D2">
        <w:rPr>
          <w:rFonts w:ascii="Times New Roman" w:hAnsi="Times New Roman" w:cs="Times New Roman"/>
          <w:sz w:val="24"/>
          <w:szCs w:val="24"/>
        </w:rPr>
        <w:t xml:space="preserve">Один из многих примеров этого стиля — работа Сергея Глебовича на семинарах, которые он организовал и которыми руководил несколько десятков лет. На этих семинарах царил дух живого, делового обсуждения, причем Сергей Глебович на всех заседаниях был самым внимательным и самым подготовленным слушателем. </w:t>
      </w:r>
    </w:p>
    <w:p w:rsidR="00676BB2" w:rsidRDefault="005A30D2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D2">
        <w:rPr>
          <w:rFonts w:ascii="Times New Roman" w:hAnsi="Times New Roman" w:cs="Times New Roman"/>
          <w:sz w:val="24"/>
          <w:szCs w:val="24"/>
        </w:rPr>
        <w:t>Все те, кому посчаст</w:t>
      </w:r>
      <w:r w:rsidR="00E57C57">
        <w:rPr>
          <w:rFonts w:ascii="Times New Roman" w:hAnsi="Times New Roman" w:cs="Times New Roman"/>
          <w:sz w:val="24"/>
          <w:szCs w:val="24"/>
        </w:rPr>
        <w:t>ливилось взаимодействовать с С.</w:t>
      </w:r>
      <w:r w:rsidRPr="005A30D2">
        <w:rPr>
          <w:rFonts w:ascii="Times New Roman" w:hAnsi="Times New Roman" w:cs="Times New Roman"/>
          <w:sz w:val="24"/>
          <w:szCs w:val="24"/>
        </w:rPr>
        <w:t>Г.</w:t>
      </w:r>
      <w:r w:rsidR="00E57C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A30D2">
        <w:rPr>
          <w:rFonts w:ascii="Times New Roman" w:hAnsi="Times New Roman" w:cs="Times New Roman"/>
          <w:sz w:val="24"/>
          <w:szCs w:val="24"/>
        </w:rPr>
        <w:t>Раутианом</w:t>
      </w:r>
      <w:proofErr w:type="spellEnd"/>
      <w:r w:rsidRPr="005A30D2">
        <w:rPr>
          <w:rFonts w:ascii="Times New Roman" w:hAnsi="Times New Roman" w:cs="Times New Roman"/>
          <w:sz w:val="24"/>
          <w:szCs w:val="24"/>
        </w:rPr>
        <w:t>, отмечают его исключительные человеческие качества: интеллигентность, принципиальность и доброжелательность. Он сам был носителем высокой морали и в людях человеческие качества ставил на первое место.</w:t>
      </w:r>
    </w:p>
    <w:p w:rsidR="0006424B" w:rsidRPr="0006424B" w:rsidRDefault="0006424B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4B" w:rsidRPr="0006424B" w:rsidRDefault="0006424B" w:rsidP="00842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Всероссийской научной конференции "Физика </w:t>
      </w:r>
      <w:proofErr w:type="spellStart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ультрахолодных</w:t>
      </w:r>
      <w:proofErr w:type="spellEnd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атомов – 2018" 18.12.2018 г. в 09:30 (Институт физики полупроводников им. А.В. </w:t>
      </w:r>
      <w:proofErr w:type="spellStart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Ржанова</w:t>
      </w:r>
      <w:proofErr w:type="spellEnd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РАН) будет представлен доклад научного руководителя </w:t>
      </w:r>
      <w:proofErr w:type="spellStart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ИАиЭ</w:t>
      </w:r>
      <w:proofErr w:type="spellEnd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РАН, академика А.М. </w:t>
      </w:r>
      <w:proofErr w:type="spellStart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Шалагина</w:t>
      </w:r>
      <w:proofErr w:type="spellEnd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тему "90 лет со дня рождения Сергея Глебовича </w:t>
      </w:r>
      <w:proofErr w:type="spellStart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Раутиана</w:t>
      </w:r>
      <w:proofErr w:type="spellEnd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". Сайт конференции </w:t>
      </w:r>
      <w:hyperlink r:id="rId8" w:tgtFrame="_blank" w:history="1">
        <w:r w:rsidRPr="0006424B">
          <w:rPr>
            <w:rStyle w:val="a4"/>
            <w:rFonts w:ascii="Times New Roman" w:hAnsi="Times New Roman" w:cs="Times New Roman"/>
            <w:color w:val="135CAE"/>
            <w:sz w:val="24"/>
            <w:szCs w:val="24"/>
            <w:shd w:val="clear" w:color="auto" w:fill="FFFFFF"/>
          </w:rPr>
          <w:t>http://www.isp.nsc.ru/quantum18/</w:t>
        </w:r>
      </w:hyperlink>
      <w:bookmarkEnd w:id="0"/>
      <w:r w:rsidRPr="00064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6424B" w:rsidRPr="0006424B" w:rsidSect="00D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953"/>
    <w:rsid w:val="0006424B"/>
    <w:rsid w:val="000B07F6"/>
    <w:rsid w:val="0013014F"/>
    <w:rsid w:val="00163F03"/>
    <w:rsid w:val="001A523A"/>
    <w:rsid w:val="001B06C7"/>
    <w:rsid w:val="00292650"/>
    <w:rsid w:val="00324457"/>
    <w:rsid w:val="00346566"/>
    <w:rsid w:val="00373953"/>
    <w:rsid w:val="00391530"/>
    <w:rsid w:val="00425363"/>
    <w:rsid w:val="0048693E"/>
    <w:rsid w:val="005A30D2"/>
    <w:rsid w:val="00633CFF"/>
    <w:rsid w:val="00645638"/>
    <w:rsid w:val="00676BB2"/>
    <w:rsid w:val="006E56DC"/>
    <w:rsid w:val="00744538"/>
    <w:rsid w:val="0074736E"/>
    <w:rsid w:val="007674C6"/>
    <w:rsid w:val="00785430"/>
    <w:rsid w:val="007A21DD"/>
    <w:rsid w:val="008421C4"/>
    <w:rsid w:val="008522E3"/>
    <w:rsid w:val="00860B98"/>
    <w:rsid w:val="0087505C"/>
    <w:rsid w:val="008B717B"/>
    <w:rsid w:val="009B4F20"/>
    <w:rsid w:val="00A321F9"/>
    <w:rsid w:val="00A85D87"/>
    <w:rsid w:val="00B91951"/>
    <w:rsid w:val="00D367E3"/>
    <w:rsid w:val="00D74ABB"/>
    <w:rsid w:val="00E37790"/>
    <w:rsid w:val="00E52BFB"/>
    <w:rsid w:val="00E57C57"/>
    <w:rsid w:val="00E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BE03-72BC-43A7-BD4C-84CA436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BB"/>
  </w:style>
  <w:style w:type="paragraph" w:styleId="1">
    <w:name w:val="heading 1"/>
    <w:basedOn w:val="a"/>
    <w:next w:val="a"/>
    <w:link w:val="10"/>
    <w:uiPriority w:val="9"/>
    <w:qFormat/>
    <w:rsid w:val="00875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3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37395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73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456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21F9"/>
  </w:style>
  <w:style w:type="character" w:customStyle="1" w:styleId="10">
    <w:name w:val="Заголовок 1 Знак"/>
    <w:basedOn w:val="a0"/>
    <w:link w:val="1"/>
    <w:uiPriority w:val="9"/>
    <w:rsid w:val="008750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nsc.ru/quantum18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91%D0%BC%D0%BA%D0%B8%D0%BD%D0%B0,_%D0%9B%D0%B8%D0%B4%D0%B8%D1%8F_%D0%98%D0%B2%D0%B0%D0%BD%D0%BE%D0%B2%D0%BD%D0%B0" TargetMode="External"/><Relationship Id="rId5" Type="http://schemas.openxmlformats.org/officeDocument/2006/relationships/hyperlink" Target="https://ru.wikipedia.org/wiki/%D0%A0%D0%B0%D1%83%D1%82%D0%B8%D0%B0%D0%BD,_%D0%93%D0%BB%D0%B5%D0%B1_%D0%9D%D0%B8%D0%BA%D0%BE%D0%BB%D0%B0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&#1056;&#1072;&#1091;&#1090;&#1080;&#1072;&#1085;,_&#1057;&#1077;&#1088;&#1075;&#1077;&#1081;_&#1043;&#1083;&#1077;&#1073;&#1086;&#1074;&#1080;&#1095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Основательность проработки научной проблемы: к 90-летию Сергея Глебовича Раутиана</vt:lpstr>
    </vt:vector>
  </TitlesOfParts>
  <Company>SPecialiST RePack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Основательность проработки научной проблемы: к 90-летию Сергея Глебовича Раутиана</dc:title>
  <dc:creator>ИАиЭ СО РАН</dc:creator>
  <cp:keywords>С.Г. Раутиан;90 лет;ИАиЭ СО РАН</cp:keywords>
  <cp:lastModifiedBy>Юдина Юлия Александровна</cp:lastModifiedBy>
  <cp:revision>3</cp:revision>
  <dcterms:created xsi:type="dcterms:W3CDTF">2018-12-17T05:26:00Z</dcterms:created>
  <dcterms:modified xsi:type="dcterms:W3CDTF">2018-12-17T06:25:00Z</dcterms:modified>
</cp:coreProperties>
</file>