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46" w:rsidRDefault="00E33DF9" w:rsidP="00E33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>» стал победителем Всероссийского конкурса кружков Национальной технологической инициативы</w:t>
      </w:r>
      <w:bookmarkStart w:id="0" w:name="_GoBack"/>
      <w:bookmarkEnd w:id="0"/>
    </w:p>
    <w:p w:rsidR="00DF7773" w:rsidRDefault="00E33DF9" w:rsidP="00D22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технопарк победил в</w:t>
      </w:r>
      <w:r w:rsidR="00DF7773">
        <w:rPr>
          <w:rFonts w:ascii="Times New Roman" w:hAnsi="Times New Roman" w:cs="Times New Roman"/>
          <w:sz w:val="28"/>
          <w:szCs w:val="28"/>
        </w:rPr>
        <w:t>о всех</w:t>
      </w:r>
      <w:r w:rsidR="00AB0D40">
        <w:rPr>
          <w:rFonts w:ascii="Times New Roman" w:hAnsi="Times New Roman" w:cs="Times New Roman"/>
          <w:sz w:val="28"/>
          <w:szCs w:val="28"/>
        </w:rPr>
        <w:t xml:space="preserve"> трех</w:t>
      </w:r>
      <w:r>
        <w:rPr>
          <w:rFonts w:ascii="Times New Roman" w:hAnsi="Times New Roman" w:cs="Times New Roman"/>
          <w:sz w:val="28"/>
          <w:szCs w:val="28"/>
        </w:rPr>
        <w:t xml:space="preserve"> номинациях</w:t>
      </w:r>
      <w:r w:rsidR="00DF7773">
        <w:rPr>
          <w:rFonts w:ascii="Times New Roman" w:hAnsi="Times New Roman" w:cs="Times New Roman"/>
          <w:sz w:val="28"/>
          <w:szCs w:val="28"/>
        </w:rPr>
        <w:t>, в которых прин</w:t>
      </w:r>
      <w:r w:rsidR="00AB0D40">
        <w:rPr>
          <w:rFonts w:ascii="Times New Roman" w:hAnsi="Times New Roman" w:cs="Times New Roman"/>
          <w:sz w:val="28"/>
          <w:szCs w:val="28"/>
        </w:rPr>
        <w:t>ял</w:t>
      </w:r>
      <w:r w:rsidR="00DF7773">
        <w:rPr>
          <w:rFonts w:ascii="Times New Roman" w:hAnsi="Times New Roman" w:cs="Times New Roman"/>
          <w:sz w:val="28"/>
          <w:szCs w:val="28"/>
        </w:rPr>
        <w:t xml:space="preserve"> участие: </w:t>
      </w:r>
      <w:r w:rsidR="00DF7773" w:rsidRPr="00DF7773">
        <w:rPr>
          <w:rFonts w:ascii="Times New Roman" w:hAnsi="Times New Roman" w:cs="Times New Roman"/>
          <w:sz w:val="28"/>
          <w:szCs w:val="28"/>
        </w:rPr>
        <w:t xml:space="preserve">«Отличное начало» </w:t>
      </w:r>
      <w:r w:rsidR="00DF7773">
        <w:rPr>
          <w:rFonts w:ascii="Times New Roman" w:hAnsi="Times New Roman" w:cs="Times New Roman"/>
          <w:sz w:val="28"/>
          <w:szCs w:val="28"/>
        </w:rPr>
        <w:t>(</w:t>
      </w:r>
      <w:r w:rsidR="00DF7773" w:rsidRPr="00DF7773">
        <w:rPr>
          <w:rFonts w:ascii="Times New Roman" w:hAnsi="Times New Roman" w:cs="Times New Roman"/>
          <w:sz w:val="28"/>
          <w:szCs w:val="28"/>
        </w:rPr>
        <w:t>для кружков, которые образовались не более 2 лет назад</w:t>
      </w:r>
      <w:r w:rsidR="00DF7773">
        <w:rPr>
          <w:rFonts w:ascii="Times New Roman" w:hAnsi="Times New Roman" w:cs="Times New Roman"/>
          <w:sz w:val="28"/>
          <w:szCs w:val="28"/>
        </w:rPr>
        <w:t>), «</w:t>
      </w:r>
      <w:r w:rsidR="00DF7773" w:rsidRPr="00DF7773">
        <w:rPr>
          <w:rFonts w:ascii="Times New Roman" w:hAnsi="Times New Roman" w:cs="Times New Roman"/>
          <w:sz w:val="28"/>
          <w:szCs w:val="28"/>
        </w:rPr>
        <w:t>Подготовка технологических лидеров</w:t>
      </w:r>
      <w:r w:rsidR="00DF7773">
        <w:rPr>
          <w:rFonts w:ascii="Times New Roman" w:hAnsi="Times New Roman" w:cs="Times New Roman"/>
          <w:sz w:val="28"/>
          <w:szCs w:val="28"/>
        </w:rPr>
        <w:t>» и «</w:t>
      </w:r>
      <w:r w:rsidR="00DF7773" w:rsidRPr="00DF7773">
        <w:rPr>
          <w:rFonts w:ascii="Times New Roman" w:hAnsi="Times New Roman" w:cs="Times New Roman"/>
          <w:sz w:val="28"/>
          <w:szCs w:val="28"/>
        </w:rPr>
        <w:t>Среда развития научно-технического творчества</w:t>
      </w:r>
      <w:r w:rsidR="00DF7773">
        <w:rPr>
          <w:rFonts w:ascii="Times New Roman" w:hAnsi="Times New Roman" w:cs="Times New Roman"/>
          <w:sz w:val="28"/>
          <w:szCs w:val="28"/>
        </w:rPr>
        <w:t xml:space="preserve">». В первых двух номинациях лучшими стали </w:t>
      </w:r>
      <w:r w:rsidR="00DF7773" w:rsidRPr="00DF7773">
        <w:rPr>
          <w:rFonts w:ascii="Times New Roman" w:hAnsi="Times New Roman" w:cs="Times New Roman"/>
          <w:sz w:val="28"/>
          <w:szCs w:val="28"/>
        </w:rPr>
        <w:t>VR/AR-</w:t>
      </w:r>
      <w:proofErr w:type="spellStart"/>
      <w:r w:rsidR="00DF7773" w:rsidRPr="00DF7773">
        <w:rPr>
          <w:rFonts w:ascii="Times New Roman" w:hAnsi="Times New Roman" w:cs="Times New Roman"/>
          <w:sz w:val="28"/>
          <w:szCs w:val="28"/>
        </w:rPr>
        <w:t>квантум</w:t>
      </w:r>
      <w:proofErr w:type="spellEnd"/>
      <w:r w:rsidR="00DF77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F7773">
        <w:rPr>
          <w:rFonts w:ascii="Times New Roman" w:hAnsi="Times New Roman" w:cs="Times New Roman"/>
          <w:sz w:val="28"/>
          <w:szCs w:val="28"/>
        </w:rPr>
        <w:t>Аэроквантум</w:t>
      </w:r>
      <w:proofErr w:type="spellEnd"/>
      <w:r w:rsidR="00DF7773">
        <w:rPr>
          <w:rFonts w:ascii="Times New Roman" w:hAnsi="Times New Roman" w:cs="Times New Roman"/>
          <w:sz w:val="28"/>
          <w:szCs w:val="28"/>
        </w:rPr>
        <w:t>, также в число призеров вошло направление Промышленный дизайн.</w:t>
      </w:r>
    </w:p>
    <w:p w:rsidR="00DF7773" w:rsidRDefault="00DF7773" w:rsidP="00D22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B0D40">
        <w:rPr>
          <w:rFonts w:ascii="Times New Roman" w:hAnsi="Times New Roman" w:cs="Times New Roman"/>
          <w:sz w:val="28"/>
          <w:szCs w:val="28"/>
        </w:rPr>
        <w:t xml:space="preserve">третьей </w:t>
      </w:r>
      <w:r>
        <w:rPr>
          <w:rFonts w:ascii="Times New Roman" w:hAnsi="Times New Roman" w:cs="Times New Roman"/>
          <w:sz w:val="28"/>
          <w:szCs w:val="28"/>
        </w:rPr>
        <w:t xml:space="preserve">номинации участвовали уже не отдельные направления, а целые организации. Там </w:t>
      </w:r>
      <w:r w:rsidR="00C81319">
        <w:rPr>
          <w:rFonts w:ascii="Times New Roman" w:hAnsi="Times New Roman" w:cs="Times New Roman"/>
          <w:sz w:val="28"/>
          <w:szCs w:val="28"/>
        </w:rPr>
        <w:t>томский «</w:t>
      </w:r>
      <w:proofErr w:type="spellStart"/>
      <w:r w:rsidR="00C81319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C81319">
        <w:rPr>
          <w:rFonts w:ascii="Times New Roman" w:hAnsi="Times New Roman" w:cs="Times New Roman"/>
          <w:sz w:val="28"/>
          <w:szCs w:val="28"/>
        </w:rPr>
        <w:t>» оказался первым в списке победителей</w:t>
      </w:r>
      <w:r>
        <w:rPr>
          <w:rFonts w:ascii="Times New Roman" w:hAnsi="Times New Roman" w:cs="Times New Roman"/>
          <w:sz w:val="28"/>
          <w:szCs w:val="28"/>
        </w:rPr>
        <w:t xml:space="preserve">. Теперь детский технопарк </w:t>
      </w:r>
      <w:r w:rsidRPr="00DF7773">
        <w:rPr>
          <w:rFonts w:ascii="Times New Roman" w:hAnsi="Times New Roman" w:cs="Times New Roman"/>
          <w:sz w:val="28"/>
          <w:szCs w:val="28"/>
        </w:rPr>
        <w:t>появится на карте технологических кружков НТИ, куда попадают лучшие образовательные организации России.</w:t>
      </w:r>
      <w:r w:rsidR="00B2026C">
        <w:rPr>
          <w:rFonts w:ascii="Times New Roman" w:hAnsi="Times New Roman" w:cs="Times New Roman"/>
          <w:sz w:val="28"/>
          <w:szCs w:val="28"/>
        </w:rPr>
        <w:t xml:space="preserve"> Также «</w:t>
      </w:r>
      <w:proofErr w:type="spellStart"/>
      <w:r w:rsidR="00B2026C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B2026C">
        <w:rPr>
          <w:rFonts w:ascii="Times New Roman" w:hAnsi="Times New Roman" w:cs="Times New Roman"/>
          <w:sz w:val="28"/>
          <w:szCs w:val="28"/>
        </w:rPr>
        <w:t>» получит приглашение на юбилейный Съезд Кружкового движения, который пройдет этой осенью.</w:t>
      </w:r>
    </w:p>
    <w:p w:rsidR="00D22FFA" w:rsidRPr="00AB0D40" w:rsidRDefault="00AB0D40" w:rsidP="00D22F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D40">
        <w:rPr>
          <w:rFonts w:ascii="Times New Roman" w:hAnsi="Times New Roman" w:cs="Times New Roman"/>
          <w:i/>
          <w:sz w:val="28"/>
          <w:szCs w:val="28"/>
        </w:rPr>
        <w:t xml:space="preserve">Всероссийский конкурс кружков проводится по инициативе Кружкового движения НТИ в целях поддержки и популяризации научно-технического творчества. </w:t>
      </w:r>
      <w:r w:rsidR="00F45CAA" w:rsidRPr="00AB0D40">
        <w:rPr>
          <w:rFonts w:ascii="Times New Roman" w:hAnsi="Times New Roman" w:cs="Times New Roman"/>
          <w:i/>
          <w:sz w:val="28"/>
          <w:szCs w:val="28"/>
        </w:rPr>
        <w:t xml:space="preserve">В этом году </w:t>
      </w:r>
      <w:r w:rsidRPr="00AB0D40">
        <w:rPr>
          <w:rFonts w:ascii="Times New Roman" w:hAnsi="Times New Roman" w:cs="Times New Roman"/>
          <w:i/>
          <w:sz w:val="28"/>
          <w:szCs w:val="28"/>
        </w:rPr>
        <w:t>он</w:t>
      </w:r>
      <w:r w:rsidR="00F45CAA" w:rsidRPr="00AB0D40">
        <w:rPr>
          <w:rFonts w:ascii="Times New Roman" w:hAnsi="Times New Roman" w:cs="Times New Roman"/>
          <w:i/>
          <w:sz w:val="28"/>
          <w:szCs w:val="28"/>
        </w:rPr>
        <w:t xml:space="preserve"> посвящен 100-летию возникновения в России масштабного движения научно-технических кружков, начало которому положил планерный кружок «Парящий полет». В число партнеров конкурса вошли Министерство просвещения и Министерство науки и высшего образования Российской Федерации, Агентство стратегических инициатив, сеть Точек кипения и АНО «Платформа НТИ».</w:t>
      </w:r>
    </w:p>
    <w:sectPr w:rsidR="00D22FFA" w:rsidRPr="00AB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F9"/>
    <w:rsid w:val="000F57A9"/>
    <w:rsid w:val="00A02560"/>
    <w:rsid w:val="00AB0D40"/>
    <w:rsid w:val="00B2026C"/>
    <w:rsid w:val="00C81319"/>
    <w:rsid w:val="00D22FFA"/>
    <w:rsid w:val="00DC737E"/>
    <w:rsid w:val="00DF7773"/>
    <w:rsid w:val="00E33DF9"/>
    <w:rsid w:val="00F4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38C6"/>
  <w15:chartTrackingRefBased/>
  <w15:docId w15:val="{66CBC032-1F85-4B43-8718-6F1FF53F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 Полина Алексеевна</dc:creator>
  <cp:keywords/>
  <dc:description/>
  <cp:lastModifiedBy>Чайка Полина Алексеевна</cp:lastModifiedBy>
  <cp:revision>1</cp:revision>
  <dcterms:created xsi:type="dcterms:W3CDTF">2021-08-27T03:05:00Z</dcterms:created>
  <dcterms:modified xsi:type="dcterms:W3CDTF">2021-08-27T05:22:00Z</dcterms:modified>
</cp:coreProperties>
</file>