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20" w:rsidRPr="00A316B7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B7">
        <w:rPr>
          <w:rFonts w:ascii="Times New Roman" w:hAnsi="Times New Roman" w:cs="Times New Roman"/>
          <w:b/>
          <w:sz w:val="28"/>
          <w:szCs w:val="28"/>
        </w:rPr>
        <w:t xml:space="preserve">4 февраля 2021 г. в Новосибирске прошла </w:t>
      </w:r>
      <w:r w:rsidRPr="00A316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16B7">
        <w:rPr>
          <w:rFonts w:ascii="Times New Roman" w:hAnsi="Times New Roman" w:cs="Times New Roman"/>
          <w:b/>
          <w:sz w:val="28"/>
          <w:szCs w:val="28"/>
        </w:rPr>
        <w:t xml:space="preserve"> Всероссийская конференция “Россия в войнах и военных конфликтах </w:t>
      </w:r>
      <w:r w:rsidRPr="00A316B7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A316B7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Pr="00A316B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316B7">
        <w:rPr>
          <w:rFonts w:ascii="Times New Roman" w:hAnsi="Times New Roman" w:cs="Times New Roman"/>
          <w:b/>
          <w:sz w:val="28"/>
          <w:szCs w:val="28"/>
        </w:rPr>
        <w:t xml:space="preserve"> в.”. </w:t>
      </w: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6B7">
        <w:rPr>
          <w:rFonts w:ascii="Times New Roman" w:hAnsi="Times New Roman" w:cs="Times New Roman"/>
          <w:b/>
          <w:sz w:val="28"/>
          <w:szCs w:val="28"/>
        </w:rPr>
        <w:t>теги:</w:t>
      </w:r>
      <w:r>
        <w:rPr>
          <w:rFonts w:ascii="Times New Roman" w:hAnsi="Times New Roman" w:cs="Times New Roman"/>
          <w:sz w:val="28"/>
          <w:szCs w:val="28"/>
        </w:rPr>
        <w:t xml:space="preserve"> Новосибирск, </w:t>
      </w:r>
      <w:r w:rsidR="00A316B7">
        <w:rPr>
          <w:rFonts w:ascii="Times New Roman" w:hAnsi="Times New Roman" w:cs="Times New Roman"/>
          <w:sz w:val="28"/>
          <w:szCs w:val="28"/>
        </w:rPr>
        <w:t xml:space="preserve">Барнаул, Москва, Санкт-Петербург,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конференция, гуманитарные науки, НГПУ, ИИ СО РАН</w:t>
      </w: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конференции выступили </w:t>
      </w:r>
      <w:r>
        <w:rPr>
          <w:rFonts w:ascii="Times New Roman" w:hAnsi="Times New Roman" w:cs="Times New Roman"/>
          <w:sz w:val="28"/>
          <w:szCs w:val="28"/>
        </w:rPr>
        <w:t>Историческое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округа, Сибирский государственный университет путей сообщения, Новосибирское высшее военное командное училище и научно-исторический журнал </w:t>
      </w:r>
      <w:r w:rsidRPr="00F87E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F87E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1F" w:rsidRDefault="00F87E1F" w:rsidP="00F87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конференцию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прислали доклады почти 100 участников из 30 городов Российской Федерации, Беларуси и Узбекистана. Среди участников конференции – 12 докторов и 44 кандидата наук. Из российских городов наибольшее количество участников представляют Новосибирск (Институт истории СО РАН, СГУПС, НГПУ, НВВКУ,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Москву (МГУ, РГГУ, Институт военной истории, РГЭУ), Санкт-Петербург (СПбГУ, Санкт-Петербургский Институт истории РАН), а также федеральные и национальные исследовательские университеты, музеи, военные вузы. Прислали свои доклады аспиранты и молодые преподаватели из Московского и Санкт-Петербургского университетов, Высшей школы экономики, Российского государственного гуманитарного университета.</w:t>
      </w: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Открывая конференцию, ректор СГУПС доктор технических наук </w:t>
      </w:r>
      <w:r w:rsidRPr="00F87E1F">
        <w:rPr>
          <w:rFonts w:ascii="Times New Roman" w:hAnsi="Times New Roman" w:cs="Times New Roman"/>
          <w:b/>
          <w:sz w:val="28"/>
          <w:szCs w:val="28"/>
        </w:rPr>
        <w:t>Алексей Леонидович Манаков</w:t>
      </w:r>
      <w:r>
        <w:rPr>
          <w:rFonts w:ascii="Times New Roman" w:hAnsi="Times New Roman" w:cs="Times New Roman"/>
          <w:sz w:val="28"/>
          <w:szCs w:val="28"/>
        </w:rPr>
        <w:t xml:space="preserve"> напомнил, что в предвоенные и военные годы вуз назывался Новосибирским институтом военных инженеров транспорта, преподаватели, выпускники и студенты вуза героически сражались на полях Великой Отечественной войны и решали инженерно-технические задачи восстановления и функционирования железнодорожного сообщения, сыгравшего важную роль в обеспечении фронта всем необходимым и своевременно вывозившем в тыл всех раненых.</w:t>
      </w: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1F" w:rsidRDefault="00F87E1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научной работы Новосибирского высшего военного командного училища </w:t>
      </w:r>
      <w:r w:rsidRPr="00F87E1F">
        <w:rPr>
          <w:rFonts w:ascii="Times New Roman" w:hAnsi="Times New Roman" w:cs="Times New Roman"/>
          <w:b/>
          <w:sz w:val="28"/>
          <w:szCs w:val="28"/>
        </w:rPr>
        <w:t xml:space="preserve">Сергей Юрьевич </w:t>
      </w:r>
      <w:proofErr w:type="spellStart"/>
      <w:r w:rsidRPr="00F87E1F">
        <w:rPr>
          <w:rFonts w:ascii="Times New Roman" w:hAnsi="Times New Roman" w:cs="Times New Roman"/>
          <w:b/>
          <w:sz w:val="28"/>
          <w:szCs w:val="28"/>
        </w:rPr>
        <w:t>Свилин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проведение данной конференции – это не только обсуждение научных проблем военно-исторической тематики, но и важное средство патриотического воспитания молодого поколения, поскольку участниками конференции наряду с состоявшимися исследователями (докторами и кандидатами наук) являются студенты и аспиранты вузов</w:t>
      </w:r>
      <w:r w:rsidR="00AF16A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сотрудники военно-исторических музеев</w:t>
      </w:r>
      <w:r w:rsidR="00AF16AF">
        <w:rPr>
          <w:rFonts w:ascii="Times New Roman" w:hAnsi="Times New Roman" w:cs="Times New Roman"/>
          <w:sz w:val="28"/>
          <w:szCs w:val="28"/>
        </w:rPr>
        <w:t>.</w:t>
      </w: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пленарном заседании участники конференции заслушали доклад кандидата исторических наук доцента НГПУ </w:t>
      </w:r>
      <w:r w:rsidRPr="00AF16AF">
        <w:rPr>
          <w:rFonts w:ascii="Times New Roman" w:hAnsi="Times New Roman" w:cs="Times New Roman"/>
          <w:b/>
          <w:sz w:val="28"/>
          <w:szCs w:val="28"/>
        </w:rPr>
        <w:t xml:space="preserve">Владимира Ильича </w:t>
      </w:r>
      <w:proofErr w:type="spellStart"/>
      <w:r w:rsidRPr="00AF16AF">
        <w:rPr>
          <w:rFonts w:ascii="Times New Roman" w:hAnsi="Times New Roman" w:cs="Times New Roman"/>
          <w:b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какие права и привилегии давала военная служба на восточных окраинах Российской империи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начале ХХ в.</w:t>
      </w: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научный сотрудник Института истории, археологии и этнографии народов Дальнего Востока ДВО РАН кандидат исторических наук </w:t>
      </w:r>
      <w:r w:rsidRPr="00AF16AF">
        <w:rPr>
          <w:rFonts w:ascii="Times New Roman" w:hAnsi="Times New Roman" w:cs="Times New Roman"/>
          <w:b/>
          <w:sz w:val="28"/>
          <w:szCs w:val="28"/>
        </w:rPr>
        <w:t xml:space="preserve">Виктор Алексеевич </w:t>
      </w:r>
      <w:proofErr w:type="spellStart"/>
      <w:r w:rsidRPr="00AF16AF">
        <w:rPr>
          <w:rFonts w:ascii="Times New Roman" w:hAnsi="Times New Roman" w:cs="Times New Roman"/>
          <w:b/>
          <w:sz w:val="28"/>
          <w:szCs w:val="28"/>
        </w:rPr>
        <w:t>Гайкин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осветил политику японских колонизаторов в отношении маньчжурских корейцев в 1907 – 1909 гг., которая была составной частью политики Японии по установлению господства в Северо-Восточном Китае.</w:t>
      </w: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СГУПС доктор философских наук </w:t>
      </w:r>
      <w:r w:rsidRPr="00AF16AF">
        <w:rPr>
          <w:rFonts w:ascii="Times New Roman" w:hAnsi="Times New Roman" w:cs="Times New Roman"/>
          <w:b/>
          <w:sz w:val="28"/>
          <w:szCs w:val="28"/>
        </w:rPr>
        <w:t xml:space="preserve">Наталья Ивановна </w:t>
      </w:r>
      <w:proofErr w:type="spellStart"/>
      <w:r w:rsidRPr="00AF16AF">
        <w:rPr>
          <w:rFonts w:ascii="Times New Roman" w:hAnsi="Times New Roman" w:cs="Times New Roman"/>
          <w:b/>
          <w:sz w:val="28"/>
          <w:szCs w:val="28"/>
        </w:rPr>
        <w:t>Мартишина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публицистике Н.А. Бердяева в годы Первой мировой войны, отметив, что публицист в своих заметках был настроен очень оптимистично, надеясь, что после войны человечество станет другим в связи с теми духовными потрясениями, которые оно испытало во время войны.</w:t>
      </w: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Института истории СО РАН доктор исторических наук </w:t>
      </w:r>
      <w:r w:rsidRPr="00FE4045">
        <w:rPr>
          <w:rFonts w:ascii="Times New Roman" w:hAnsi="Times New Roman" w:cs="Times New Roman"/>
          <w:b/>
          <w:sz w:val="28"/>
          <w:szCs w:val="28"/>
        </w:rPr>
        <w:t>Михаил Викторович Шиловский</w:t>
      </w:r>
      <w:r>
        <w:rPr>
          <w:rFonts w:ascii="Times New Roman" w:hAnsi="Times New Roman" w:cs="Times New Roman"/>
          <w:sz w:val="28"/>
          <w:szCs w:val="28"/>
        </w:rPr>
        <w:t xml:space="preserve"> обоснованно раскритиковал некоторых современных историков, которые пытаются продлить Гражданскую войну в России до конца 1920 г. (а некоторые – и до 1922 – 1923 гг.), смешивая такие разнородные явления, как партизанское движение в Сибири в 1919 г. и крестьянские восстания в 1920 г.</w:t>
      </w: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F" w:rsidRDefault="00AF16AF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Российского экономического университета имени Г.В. Плеханова кандидат исторических наук </w:t>
      </w:r>
      <w:r w:rsidRPr="00AF16AF">
        <w:rPr>
          <w:rFonts w:ascii="Times New Roman" w:hAnsi="Times New Roman" w:cs="Times New Roman"/>
          <w:b/>
          <w:sz w:val="28"/>
          <w:szCs w:val="28"/>
        </w:rPr>
        <w:t>Маргарита Михайловна Рудковская</w:t>
      </w:r>
      <w:r>
        <w:rPr>
          <w:rFonts w:ascii="Times New Roman" w:hAnsi="Times New Roman" w:cs="Times New Roman"/>
          <w:sz w:val="28"/>
          <w:szCs w:val="28"/>
        </w:rPr>
        <w:t xml:space="preserve"> на конкретных примерах из французской локальной прессы показала, что французам рассказывали не только о военных действиях в России, но в большей степени о страдани</w:t>
      </w:r>
      <w:r w:rsidR="00FE4045">
        <w:rPr>
          <w:rFonts w:ascii="Times New Roman" w:hAnsi="Times New Roman" w:cs="Times New Roman"/>
          <w:sz w:val="28"/>
          <w:szCs w:val="28"/>
        </w:rPr>
        <w:t xml:space="preserve">ях мирного гражданского населения, положении беженцев и т.п. О том, как себе представляли Россию французские корреспонденты можно судить по одной из заметок, которая называлась </w:t>
      </w:r>
      <w:r w:rsidR="00FE4045" w:rsidRPr="00FE4045">
        <w:rPr>
          <w:rFonts w:ascii="Times New Roman" w:hAnsi="Times New Roman" w:cs="Times New Roman"/>
          <w:sz w:val="28"/>
          <w:szCs w:val="28"/>
        </w:rPr>
        <w:t>“</w:t>
      </w:r>
      <w:r w:rsidR="00FE4045">
        <w:rPr>
          <w:rFonts w:ascii="Times New Roman" w:hAnsi="Times New Roman" w:cs="Times New Roman"/>
          <w:sz w:val="28"/>
          <w:szCs w:val="28"/>
        </w:rPr>
        <w:t>Три русские принцессы – торговки молоком</w:t>
      </w:r>
      <w:r w:rsidR="00FE4045" w:rsidRPr="00FE4045">
        <w:rPr>
          <w:rFonts w:ascii="Times New Roman" w:hAnsi="Times New Roman" w:cs="Times New Roman"/>
          <w:sz w:val="28"/>
          <w:szCs w:val="28"/>
        </w:rPr>
        <w:t>”</w:t>
      </w:r>
      <w:r w:rsidR="00FE4045">
        <w:rPr>
          <w:rFonts w:ascii="Times New Roman" w:hAnsi="Times New Roman" w:cs="Times New Roman"/>
          <w:sz w:val="28"/>
          <w:szCs w:val="28"/>
        </w:rPr>
        <w:t>, в которой создавался романтический имидж беженцев из России, как якобы исключительно князей и графов.</w:t>
      </w: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сотрудник Санкт-Петербургского института истории РАН кандидат исторических наук </w:t>
      </w:r>
      <w:r w:rsidRPr="00FE4045">
        <w:rPr>
          <w:rFonts w:ascii="Times New Roman" w:hAnsi="Times New Roman" w:cs="Times New Roman"/>
          <w:b/>
          <w:sz w:val="28"/>
          <w:szCs w:val="28"/>
        </w:rPr>
        <w:t>Алексей Иванович Богомолов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 воспоминания военврача С.А.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военных железнодорожниках Красной Армии на Восточном фронте Гражданской войны.</w:t>
      </w: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Алтайского государственного технического университета им. И.И. Ползунова доктор исторических наук </w:t>
      </w:r>
      <w:r w:rsidRPr="00FE4045">
        <w:rPr>
          <w:rFonts w:ascii="Times New Roman" w:hAnsi="Times New Roman" w:cs="Times New Roman"/>
          <w:b/>
          <w:sz w:val="28"/>
          <w:szCs w:val="28"/>
        </w:rPr>
        <w:t>Николай Дмитриевич Ростов</w:t>
      </w:r>
      <w:r>
        <w:rPr>
          <w:rFonts w:ascii="Times New Roman" w:hAnsi="Times New Roman" w:cs="Times New Roman"/>
          <w:sz w:val="28"/>
          <w:szCs w:val="28"/>
        </w:rPr>
        <w:t xml:space="preserve"> осветил подготовку пополнений для фронта в 5-й запасной авиационной бригаде Сибирского военного округа в годы Великой Отечественной войны.</w:t>
      </w: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Государственного архива Новосибирской области </w:t>
      </w:r>
      <w:r w:rsidRPr="00FE4045">
        <w:rPr>
          <w:rFonts w:ascii="Times New Roman" w:hAnsi="Times New Roman" w:cs="Times New Roman"/>
          <w:b/>
          <w:sz w:val="28"/>
          <w:szCs w:val="28"/>
        </w:rPr>
        <w:t>Игорь Валерьевич Самарин</w:t>
      </w:r>
      <w:r>
        <w:rPr>
          <w:rFonts w:ascii="Times New Roman" w:hAnsi="Times New Roman" w:cs="Times New Roman"/>
          <w:sz w:val="28"/>
          <w:szCs w:val="28"/>
        </w:rPr>
        <w:t xml:space="preserve"> рассказал о подготовке недавно опубликованной книги, посвящённой боевому пути 18-й гвардейской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Инстербургской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стрелковой дивизии в годы Великой Отечественной войны, о тех уникальных документах и фотографиях</w:t>
      </w:r>
      <w:r w:rsidR="00694922">
        <w:rPr>
          <w:rFonts w:ascii="Times New Roman" w:hAnsi="Times New Roman" w:cs="Times New Roman"/>
          <w:sz w:val="28"/>
          <w:szCs w:val="28"/>
        </w:rPr>
        <w:t xml:space="preserve"> из государственного архива, а также частного собрания Л.С. Пащенко</w:t>
      </w:r>
      <w:r>
        <w:rPr>
          <w:rFonts w:ascii="Times New Roman" w:hAnsi="Times New Roman" w:cs="Times New Roman"/>
          <w:sz w:val="28"/>
          <w:szCs w:val="28"/>
        </w:rPr>
        <w:t xml:space="preserve">, которые вошли </w:t>
      </w:r>
      <w:r>
        <w:rPr>
          <w:rFonts w:ascii="Times New Roman" w:hAnsi="Times New Roman" w:cs="Times New Roman"/>
          <w:sz w:val="28"/>
          <w:szCs w:val="28"/>
        </w:rPr>
        <w:lastRenderedPageBreak/>
        <w:t>в эту книгу. Книга была передана в библиотеку СГУПС для того, чтобы студенты и преподаватели могли использовать её в учебном процессе в вузе.</w:t>
      </w: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45" w:rsidRDefault="00FE4045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СГУПС доктор исторических наук </w:t>
      </w:r>
      <w:r w:rsidRPr="00694922">
        <w:rPr>
          <w:rFonts w:ascii="Times New Roman" w:hAnsi="Times New Roman" w:cs="Times New Roman"/>
          <w:b/>
          <w:sz w:val="28"/>
          <w:szCs w:val="28"/>
        </w:rPr>
        <w:t>Анатолий Владимирович Добровольский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922">
        <w:rPr>
          <w:rFonts w:ascii="Times New Roman" w:hAnsi="Times New Roman" w:cs="Times New Roman"/>
          <w:sz w:val="28"/>
          <w:szCs w:val="28"/>
        </w:rPr>
        <w:t xml:space="preserve">на основании неопубликованных документов рассказал о работе военных кафедр </w:t>
      </w:r>
      <w:proofErr w:type="spellStart"/>
      <w:r w:rsidR="00694922">
        <w:rPr>
          <w:rFonts w:ascii="Times New Roman" w:hAnsi="Times New Roman" w:cs="Times New Roman"/>
          <w:sz w:val="28"/>
          <w:szCs w:val="28"/>
        </w:rPr>
        <w:t>НИВИТа</w:t>
      </w:r>
      <w:proofErr w:type="spellEnd"/>
      <w:r w:rsidR="00694922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694922" w:rsidRDefault="00694922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22" w:rsidRDefault="00694922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непризнанном подвиге в Сталинградской битве поделился своими размышлениями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 исторических наук </w:t>
      </w:r>
      <w:r w:rsidRPr="00694922">
        <w:rPr>
          <w:rFonts w:ascii="Times New Roman" w:hAnsi="Times New Roman" w:cs="Times New Roman"/>
          <w:b/>
          <w:sz w:val="28"/>
          <w:szCs w:val="28"/>
        </w:rPr>
        <w:t>Владимир Николаевич Шумилов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922" w:rsidRDefault="00694922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22" w:rsidRDefault="00694922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Экспертные оценки о перспективах взаимоотношений России и НАТО на основании материалов Стокгольмского института исследования проблем мира дал доцент СГУПС кандидат исторических наук </w:t>
      </w:r>
      <w:r w:rsidRPr="00694922">
        <w:rPr>
          <w:rFonts w:ascii="Times New Roman" w:hAnsi="Times New Roman" w:cs="Times New Roman"/>
          <w:b/>
          <w:sz w:val="28"/>
          <w:szCs w:val="28"/>
        </w:rPr>
        <w:t xml:space="preserve">Андрей Юрьевич </w:t>
      </w:r>
      <w:proofErr w:type="spellStart"/>
      <w:r w:rsidRPr="00694922">
        <w:rPr>
          <w:rFonts w:ascii="Times New Roman" w:hAnsi="Times New Roman" w:cs="Times New Roman"/>
          <w:b/>
          <w:sz w:val="28"/>
          <w:szCs w:val="28"/>
        </w:rPr>
        <w:t>Дергачёв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922" w:rsidRDefault="00694922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22" w:rsidRDefault="00694922" w:rsidP="0069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работа конференции продолжалась в секциях: 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мировых и региональных войнах и военных конфликтах первой трети </w:t>
      </w:r>
      <w:r w:rsidRPr="00B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война: история и современность;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окальные и региональные войны и вооружённые конфликты второй половины ХХ – начала </w:t>
      </w:r>
      <w:r w:rsidRPr="00B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войн и вооружённых конфликтов, традиции Российской армии и военная повседневность.</w:t>
      </w:r>
    </w:p>
    <w:p w:rsidR="00694922" w:rsidRDefault="00694922" w:rsidP="00694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922" w:rsidRPr="00A316B7" w:rsidRDefault="00694922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член оргкомитета конференции главный редактор научно-исторического журнала </w:t>
      </w:r>
      <w:r w:rsidRPr="006949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6949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доктор исторических наук </w:t>
      </w:r>
      <w:r w:rsidRPr="00694922">
        <w:rPr>
          <w:rFonts w:ascii="Times New Roman" w:hAnsi="Times New Roman" w:cs="Times New Roman"/>
          <w:b/>
          <w:sz w:val="28"/>
          <w:szCs w:val="28"/>
        </w:rPr>
        <w:t xml:space="preserve">Владислав Геннадьевич </w:t>
      </w:r>
      <w:proofErr w:type="spellStart"/>
      <w:r w:rsidRPr="00694922"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основные проблемы, которые освещались и обсуждались участниками секционных заседаний, можно разделить на две группы: 1) реконструкция или новое осмысление конкретных исторических событий военной истории России прошлого и начала этого века и 2) проблемы исторической памяти,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коммеморативные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практики, то есть дальнейшее </w:t>
      </w:r>
      <w:r w:rsidRPr="006949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бытование</w:t>
      </w:r>
      <w:r w:rsidRPr="006949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событий после их окончания. </w:t>
      </w:r>
      <w:r w:rsidRPr="00A316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Во второй группе докладов </w:t>
      </w:r>
      <w:r w:rsidR="00A316B7">
        <w:rPr>
          <w:rFonts w:ascii="Times New Roman" w:hAnsi="Times New Roman" w:cs="Times New Roman"/>
          <w:sz w:val="28"/>
          <w:szCs w:val="28"/>
        </w:rPr>
        <w:t xml:space="preserve">исследователи продемонстрировали уникальные возможности, которые дают междисциплинарные подходы к изучению таких явлений, как массовое историческое сознание и политика исторической памяти, опираясь на самые разнообразные источники – от кинокартин и учебников истории до воспоминаний, памятников, мемориалов, музейных экспозиций и т.д. В последние годы мы видим, что историки всё более активно обращаются к таким современным направления исторических исследований, как </w:t>
      </w:r>
      <w:r w:rsidR="00A316B7" w:rsidRPr="00A316B7">
        <w:rPr>
          <w:rFonts w:ascii="Times New Roman" w:hAnsi="Times New Roman" w:cs="Times New Roman"/>
          <w:sz w:val="28"/>
          <w:szCs w:val="28"/>
        </w:rPr>
        <w:t>“</w:t>
      </w:r>
      <w:r w:rsidR="00A316B7">
        <w:rPr>
          <w:rFonts w:ascii="Times New Roman" w:hAnsi="Times New Roman" w:cs="Times New Roman"/>
          <w:sz w:val="28"/>
          <w:szCs w:val="28"/>
        </w:rPr>
        <w:t>Публичная история</w:t>
      </w:r>
      <w:r w:rsidR="00A316B7" w:rsidRPr="00A316B7">
        <w:rPr>
          <w:rFonts w:ascii="Times New Roman" w:hAnsi="Times New Roman" w:cs="Times New Roman"/>
          <w:sz w:val="28"/>
          <w:szCs w:val="28"/>
        </w:rPr>
        <w:t xml:space="preserve">” </w:t>
      </w:r>
      <w:r w:rsidR="00A316B7">
        <w:rPr>
          <w:rFonts w:ascii="Times New Roman" w:hAnsi="Times New Roman" w:cs="Times New Roman"/>
          <w:sz w:val="28"/>
          <w:szCs w:val="28"/>
        </w:rPr>
        <w:t>(</w:t>
      </w:r>
      <w:r w:rsidR="00A316B7" w:rsidRPr="00A316B7">
        <w:rPr>
          <w:rFonts w:ascii="Times New Roman" w:hAnsi="Times New Roman" w:cs="Times New Roman"/>
          <w:sz w:val="28"/>
          <w:szCs w:val="28"/>
        </w:rPr>
        <w:t>“</w:t>
      </w:r>
      <w:r w:rsidR="00A316B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316B7" w:rsidRPr="00A316B7">
        <w:rPr>
          <w:rFonts w:ascii="Times New Roman" w:hAnsi="Times New Roman" w:cs="Times New Roman"/>
          <w:sz w:val="28"/>
          <w:szCs w:val="28"/>
        </w:rPr>
        <w:t xml:space="preserve"> </w:t>
      </w:r>
      <w:r w:rsidR="00A316B7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A316B7" w:rsidRPr="00A316B7">
        <w:rPr>
          <w:rFonts w:ascii="Times New Roman" w:hAnsi="Times New Roman" w:cs="Times New Roman"/>
          <w:sz w:val="28"/>
          <w:szCs w:val="28"/>
        </w:rPr>
        <w:t>”</w:t>
      </w:r>
      <w:r w:rsidR="00A316B7">
        <w:rPr>
          <w:rFonts w:ascii="Times New Roman" w:hAnsi="Times New Roman" w:cs="Times New Roman"/>
          <w:sz w:val="28"/>
          <w:szCs w:val="28"/>
        </w:rPr>
        <w:t xml:space="preserve">), </w:t>
      </w:r>
      <w:r w:rsidR="00A316B7" w:rsidRPr="00A316B7">
        <w:rPr>
          <w:rFonts w:ascii="Times New Roman" w:hAnsi="Times New Roman" w:cs="Times New Roman"/>
          <w:sz w:val="28"/>
          <w:szCs w:val="28"/>
        </w:rPr>
        <w:t>“</w:t>
      </w:r>
      <w:r w:rsidR="00A316B7">
        <w:rPr>
          <w:rFonts w:ascii="Times New Roman" w:hAnsi="Times New Roman" w:cs="Times New Roman"/>
          <w:sz w:val="28"/>
          <w:szCs w:val="28"/>
        </w:rPr>
        <w:t>Новая политическая история</w:t>
      </w:r>
      <w:r w:rsidR="00A316B7" w:rsidRPr="00A316B7">
        <w:rPr>
          <w:rFonts w:ascii="Times New Roman" w:hAnsi="Times New Roman" w:cs="Times New Roman"/>
          <w:sz w:val="28"/>
          <w:szCs w:val="28"/>
        </w:rPr>
        <w:t>”</w:t>
      </w:r>
      <w:r w:rsidR="00A316B7">
        <w:rPr>
          <w:rFonts w:ascii="Times New Roman" w:hAnsi="Times New Roman" w:cs="Times New Roman"/>
          <w:sz w:val="28"/>
          <w:szCs w:val="28"/>
        </w:rPr>
        <w:t>,</w:t>
      </w:r>
      <w:r w:rsidR="00A316B7" w:rsidRPr="00A316B7">
        <w:rPr>
          <w:rFonts w:ascii="Times New Roman" w:hAnsi="Times New Roman" w:cs="Times New Roman"/>
          <w:sz w:val="28"/>
          <w:szCs w:val="28"/>
        </w:rPr>
        <w:t xml:space="preserve"> “</w:t>
      </w:r>
      <w:r w:rsidR="00A316B7">
        <w:rPr>
          <w:rFonts w:ascii="Times New Roman" w:hAnsi="Times New Roman" w:cs="Times New Roman"/>
          <w:sz w:val="28"/>
          <w:szCs w:val="28"/>
        </w:rPr>
        <w:t>Историческая антропология</w:t>
      </w:r>
      <w:r w:rsidR="00A316B7" w:rsidRPr="00A316B7">
        <w:rPr>
          <w:rFonts w:ascii="Times New Roman" w:hAnsi="Times New Roman" w:cs="Times New Roman"/>
          <w:sz w:val="28"/>
          <w:szCs w:val="28"/>
        </w:rPr>
        <w:t>”</w:t>
      </w:r>
      <w:r w:rsidR="00A316B7">
        <w:rPr>
          <w:rFonts w:ascii="Times New Roman" w:hAnsi="Times New Roman" w:cs="Times New Roman"/>
          <w:sz w:val="28"/>
          <w:szCs w:val="28"/>
        </w:rPr>
        <w:t>,</w:t>
      </w:r>
      <w:r w:rsidR="00A316B7" w:rsidRPr="00A316B7">
        <w:rPr>
          <w:rFonts w:ascii="Times New Roman" w:hAnsi="Times New Roman" w:cs="Times New Roman"/>
          <w:sz w:val="28"/>
          <w:szCs w:val="28"/>
        </w:rPr>
        <w:t xml:space="preserve"> “</w:t>
      </w:r>
      <w:r w:rsidR="00A316B7">
        <w:rPr>
          <w:rFonts w:ascii="Times New Roman" w:hAnsi="Times New Roman" w:cs="Times New Roman"/>
          <w:sz w:val="28"/>
          <w:szCs w:val="28"/>
        </w:rPr>
        <w:t>Новая культурная история</w:t>
      </w:r>
      <w:r w:rsidR="00A316B7" w:rsidRPr="00A316B7">
        <w:rPr>
          <w:rFonts w:ascii="Times New Roman" w:hAnsi="Times New Roman" w:cs="Times New Roman"/>
          <w:sz w:val="28"/>
          <w:szCs w:val="28"/>
        </w:rPr>
        <w:t>”</w:t>
      </w:r>
      <w:r w:rsidR="00A316B7">
        <w:rPr>
          <w:rFonts w:ascii="Times New Roman" w:hAnsi="Times New Roman" w:cs="Times New Roman"/>
          <w:sz w:val="28"/>
          <w:szCs w:val="28"/>
        </w:rPr>
        <w:t>,</w:t>
      </w:r>
      <w:r w:rsidR="00A316B7" w:rsidRPr="00A316B7">
        <w:rPr>
          <w:rFonts w:ascii="Times New Roman" w:hAnsi="Times New Roman" w:cs="Times New Roman"/>
          <w:sz w:val="28"/>
          <w:szCs w:val="28"/>
        </w:rPr>
        <w:t xml:space="preserve"> “</w:t>
      </w:r>
      <w:r w:rsidR="00A316B7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A316B7">
        <w:rPr>
          <w:rFonts w:ascii="Times New Roman" w:hAnsi="Times New Roman" w:cs="Times New Roman"/>
          <w:sz w:val="28"/>
          <w:szCs w:val="28"/>
        </w:rPr>
        <w:t>ментальностей</w:t>
      </w:r>
      <w:proofErr w:type="spellEnd"/>
      <w:r w:rsidR="00A316B7" w:rsidRPr="00A316B7">
        <w:rPr>
          <w:rFonts w:ascii="Times New Roman" w:hAnsi="Times New Roman" w:cs="Times New Roman"/>
          <w:sz w:val="28"/>
          <w:szCs w:val="28"/>
        </w:rPr>
        <w:t>”</w:t>
      </w:r>
      <w:r w:rsidR="00A316B7">
        <w:rPr>
          <w:rFonts w:ascii="Times New Roman" w:hAnsi="Times New Roman" w:cs="Times New Roman"/>
          <w:sz w:val="28"/>
          <w:szCs w:val="28"/>
        </w:rPr>
        <w:t xml:space="preserve"> и т.д., внося существенный вклад в развитие этих направлений в российской исторической науке.</w:t>
      </w:r>
    </w:p>
    <w:p w:rsidR="00A316B7" w:rsidRPr="00A316B7" w:rsidRDefault="00A316B7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6B7" w:rsidRPr="00A316B7" w:rsidRDefault="00A316B7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в научных журналах </w:t>
      </w:r>
      <w:r w:rsidRPr="00A316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Гуманитарные проблемы военного дела</w:t>
      </w:r>
      <w:r w:rsidRPr="00A316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16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A316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16B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Вестник СГУПС</w:t>
      </w:r>
      <w:r w:rsidRPr="00A316B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(серия: Гуманитарные исследования).</w:t>
      </w:r>
    </w:p>
    <w:sectPr w:rsidR="00A316B7" w:rsidRPr="00A316B7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C7" w:rsidRDefault="00E95AC7" w:rsidP="00922E6A">
      <w:pPr>
        <w:spacing w:after="0" w:line="240" w:lineRule="auto"/>
      </w:pPr>
      <w:r>
        <w:separator/>
      </w:r>
    </w:p>
  </w:endnote>
  <w:endnote w:type="continuationSeparator" w:id="0">
    <w:p w:rsidR="00E95AC7" w:rsidRDefault="00E95AC7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B7">
          <w:rPr>
            <w:noProof/>
          </w:rPr>
          <w:t>3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C7" w:rsidRDefault="00E95AC7" w:rsidP="00922E6A">
      <w:pPr>
        <w:spacing w:after="0" w:line="240" w:lineRule="auto"/>
      </w:pPr>
      <w:r>
        <w:separator/>
      </w:r>
    </w:p>
  </w:footnote>
  <w:footnote w:type="continuationSeparator" w:id="0">
    <w:p w:rsidR="00E95AC7" w:rsidRDefault="00E95AC7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2F3294"/>
    <w:rsid w:val="00384EF9"/>
    <w:rsid w:val="003C7E98"/>
    <w:rsid w:val="00427201"/>
    <w:rsid w:val="004A02EC"/>
    <w:rsid w:val="004A20A2"/>
    <w:rsid w:val="004D0735"/>
    <w:rsid w:val="004E7DF8"/>
    <w:rsid w:val="005075AE"/>
    <w:rsid w:val="00515CC6"/>
    <w:rsid w:val="00524479"/>
    <w:rsid w:val="005F1AA7"/>
    <w:rsid w:val="00610AFE"/>
    <w:rsid w:val="00623702"/>
    <w:rsid w:val="006247CA"/>
    <w:rsid w:val="00694922"/>
    <w:rsid w:val="00726ED9"/>
    <w:rsid w:val="00746910"/>
    <w:rsid w:val="00784D67"/>
    <w:rsid w:val="00792266"/>
    <w:rsid w:val="00856C78"/>
    <w:rsid w:val="008775EF"/>
    <w:rsid w:val="008A30FA"/>
    <w:rsid w:val="00904251"/>
    <w:rsid w:val="00922E6A"/>
    <w:rsid w:val="00944305"/>
    <w:rsid w:val="00996F77"/>
    <w:rsid w:val="009E3260"/>
    <w:rsid w:val="00A316B7"/>
    <w:rsid w:val="00A42719"/>
    <w:rsid w:val="00A454CD"/>
    <w:rsid w:val="00AF16AF"/>
    <w:rsid w:val="00B32264"/>
    <w:rsid w:val="00B64CAC"/>
    <w:rsid w:val="00C0181A"/>
    <w:rsid w:val="00CA394B"/>
    <w:rsid w:val="00E20365"/>
    <w:rsid w:val="00E4255E"/>
    <w:rsid w:val="00E95AC7"/>
    <w:rsid w:val="00EB358A"/>
    <w:rsid w:val="00EC4E18"/>
    <w:rsid w:val="00F87E1F"/>
    <w:rsid w:val="00F91591"/>
    <w:rsid w:val="00FE2622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3</cp:revision>
  <dcterms:created xsi:type="dcterms:W3CDTF">2021-02-07T23:02:00Z</dcterms:created>
  <dcterms:modified xsi:type="dcterms:W3CDTF">2021-02-07T23:52:00Z</dcterms:modified>
</cp:coreProperties>
</file>