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AB" w:rsidRPr="00985820" w:rsidRDefault="00E6391A" w:rsidP="00CA7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Одностадийная переработка древесины в целлюлозу и ванилин</w:t>
      </w:r>
    </w:p>
    <w:p w:rsidR="003A2422" w:rsidRPr="00985820" w:rsidRDefault="003A2422" w:rsidP="00DA75D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820">
        <w:rPr>
          <w:rFonts w:ascii="Times New Roman" w:hAnsi="Times New Roman" w:cs="Times New Roman"/>
          <w:i/>
          <w:sz w:val="24"/>
          <w:szCs w:val="24"/>
        </w:rPr>
        <w:t xml:space="preserve">Ученые ФИЦ </w:t>
      </w:r>
      <w:r w:rsidR="00ED2935">
        <w:rPr>
          <w:rFonts w:ascii="Times New Roman" w:hAnsi="Times New Roman" w:cs="Times New Roman"/>
          <w:i/>
          <w:sz w:val="24"/>
          <w:szCs w:val="24"/>
        </w:rPr>
        <w:t>«</w:t>
      </w:r>
      <w:r w:rsidRPr="00985820">
        <w:rPr>
          <w:rFonts w:ascii="Times New Roman" w:hAnsi="Times New Roman" w:cs="Times New Roman"/>
          <w:i/>
          <w:sz w:val="24"/>
          <w:szCs w:val="24"/>
        </w:rPr>
        <w:t>Красноярский научный центр СО РАН</w:t>
      </w:r>
      <w:r w:rsidR="00ED2935">
        <w:rPr>
          <w:rFonts w:ascii="Times New Roman" w:hAnsi="Times New Roman" w:cs="Times New Roman"/>
          <w:i/>
          <w:sz w:val="24"/>
          <w:szCs w:val="24"/>
        </w:rPr>
        <w:t>»</w:t>
      </w:r>
      <w:r w:rsidRPr="00985820">
        <w:rPr>
          <w:rFonts w:ascii="Times New Roman" w:hAnsi="Times New Roman" w:cs="Times New Roman"/>
          <w:i/>
          <w:sz w:val="24"/>
          <w:szCs w:val="24"/>
        </w:rPr>
        <w:t xml:space="preserve"> вместе с коллегами из Сибирского федерального университета и Института исследований катализа и окружающей среды Лиона (Франция) </w:t>
      </w:r>
      <w:r w:rsidR="00067ECD" w:rsidRPr="00985820">
        <w:rPr>
          <w:rFonts w:ascii="Times New Roman" w:hAnsi="Times New Roman" w:cs="Times New Roman"/>
          <w:i/>
          <w:sz w:val="24"/>
          <w:szCs w:val="24"/>
        </w:rPr>
        <w:t xml:space="preserve">разработали новые методы производства </w:t>
      </w:r>
      <w:proofErr w:type="spellStart"/>
      <w:r w:rsidR="00067ECD" w:rsidRPr="00985820">
        <w:rPr>
          <w:rFonts w:ascii="Times New Roman" w:hAnsi="Times New Roman" w:cs="Times New Roman"/>
          <w:i/>
          <w:sz w:val="24"/>
          <w:szCs w:val="24"/>
        </w:rPr>
        <w:t>микрофибриллированной</w:t>
      </w:r>
      <w:proofErr w:type="spellEnd"/>
      <w:r w:rsidR="00067ECD" w:rsidRPr="0098582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067ECD" w:rsidRPr="00985820">
        <w:rPr>
          <w:rFonts w:ascii="Times New Roman" w:hAnsi="Times New Roman" w:cs="Times New Roman"/>
          <w:i/>
          <w:sz w:val="24"/>
          <w:szCs w:val="24"/>
        </w:rPr>
        <w:t>нанокристаллической</w:t>
      </w:r>
      <w:proofErr w:type="spellEnd"/>
      <w:r w:rsidR="00067ECD" w:rsidRPr="00985820">
        <w:rPr>
          <w:rFonts w:ascii="Times New Roman" w:hAnsi="Times New Roman" w:cs="Times New Roman"/>
          <w:i/>
          <w:sz w:val="24"/>
          <w:szCs w:val="24"/>
        </w:rPr>
        <w:t xml:space="preserve"> целлюлозы</w:t>
      </w:r>
      <w:r w:rsidR="00B7496A">
        <w:rPr>
          <w:rFonts w:ascii="Times New Roman" w:hAnsi="Times New Roman" w:cs="Times New Roman"/>
          <w:i/>
          <w:sz w:val="24"/>
          <w:szCs w:val="24"/>
        </w:rPr>
        <w:t xml:space="preserve"> и ванилина</w:t>
      </w:r>
      <w:r w:rsidR="000072A9">
        <w:rPr>
          <w:rFonts w:ascii="Times New Roman" w:hAnsi="Times New Roman" w:cs="Times New Roman"/>
          <w:i/>
          <w:sz w:val="24"/>
          <w:szCs w:val="24"/>
        </w:rPr>
        <w:t xml:space="preserve"> из древесины лиственницы</w:t>
      </w:r>
      <w:r w:rsidR="00B7496A">
        <w:rPr>
          <w:rFonts w:ascii="Times New Roman" w:hAnsi="Times New Roman" w:cs="Times New Roman"/>
          <w:i/>
          <w:sz w:val="24"/>
          <w:szCs w:val="24"/>
        </w:rPr>
        <w:t>.</w:t>
      </w:r>
      <w:r w:rsidR="00067ECD" w:rsidRPr="009858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72A9">
        <w:rPr>
          <w:rFonts w:ascii="Times New Roman" w:hAnsi="Times New Roman" w:cs="Times New Roman"/>
          <w:i/>
          <w:sz w:val="24"/>
          <w:szCs w:val="24"/>
        </w:rPr>
        <w:t xml:space="preserve">Технология </w:t>
      </w:r>
      <w:r w:rsidR="00067ECD" w:rsidRPr="00985820">
        <w:rPr>
          <w:rFonts w:ascii="Times New Roman" w:hAnsi="Times New Roman" w:cs="Times New Roman"/>
          <w:i/>
          <w:sz w:val="24"/>
          <w:szCs w:val="24"/>
        </w:rPr>
        <w:t>позвол</w:t>
      </w:r>
      <w:r w:rsidR="000072A9">
        <w:rPr>
          <w:rFonts w:ascii="Times New Roman" w:hAnsi="Times New Roman" w:cs="Times New Roman"/>
          <w:i/>
          <w:sz w:val="24"/>
          <w:szCs w:val="24"/>
        </w:rPr>
        <w:t>ит</w:t>
      </w:r>
      <w:r w:rsidR="00067ECD" w:rsidRPr="00985820">
        <w:rPr>
          <w:rFonts w:ascii="Times New Roman" w:hAnsi="Times New Roman" w:cs="Times New Roman"/>
          <w:i/>
          <w:sz w:val="24"/>
          <w:szCs w:val="24"/>
        </w:rPr>
        <w:t xml:space="preserve"> сократить количество стадий и повысить экологическую безопасность производства </w:t>
      </w:r>
      <w:r w:rsidR="00B7496A">
        <w:rPr>
          <w:rFonts w:ascii="Times New Roman" w:hAnsi="Times New Roman" w:cs="Times New Roman"/>
          <w:i/>
          <w:sz w:val="24"/>
          <w:szCs w:val="24"/>
        </w:rPr>
        <w:t>продуктов</w:t>
      </w:r>
      <w:r w:rsidR="00067ECD" w:rsidRPr="00985820">
        <w:rPr>
          <w:rFonts w:ascii="Times New Roman" w:hAnsi="Times New Roman" w:cs="Times New Roman"/>
          <w:i/>
          <w:sz w:val="24"/>
          <w:szCs w:val="24"/>
        </w:rPr>
        <w:t xml:space="preserve"> из древесины по сравнению с традиционными </w:t>
      </w:r>
      <w:r w:rsidR="000072A9">
        <w:rPr>
          <w:rFonts w:ascii="Times New Roman" w:hAnsi="Times New Roman" w:cs="Times New Roman"/>
          <w:i/>
          <w:sz w:val="24"/>
          <w:szCs w:val="24"/>
        </w:rPr>
        <w:t>подходами</w:t>
      </w:r>
      <w:r w:rsidR="00067ECD" w:rsidRPr="00985820">
        <w:rPr>
          <w:rFonts w:ascii="Times New Roman" w:hAnsi="Times New Roman" w:cs="Times New Roman"/>
          <w:i/>
          <w:sz w:val="24"/>
          <w:szCs w:val="24"/>
        </w:rPr>
        <w:t>.</w:t>
      </w:r>
      <w:r w:rsidR="0008266E" w:rsidRPr="009858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5820">
        <w:rPr>
          <w:rFonts w:ascii="Times New Roman" w:hAnsi="Times New Roman" w:cs="Times New Roman"/>
          <w:i/>
          <w:sz w:val="24"/>
          <w:szCs w:val="24"/>
        </w:rPr>
        <w:t xml:space="preserve">Результаты исследования опубликованы в журнале </w:t>
      </w:r>
      <w:hyperlink r:id="rId6" w:history="1">
        <w:r w:rsidRPr="00985820">
          <w:rPr>
            <w:rStyle w:val="a4"/>
            <w:rFonts w:ascii="Times New Roman" w:hAnsi="Times New Roman" w:cs="Times New Roman"/>
            <w:i/>
            <w:sz w:val="24"/>
            <w:szCs w:val="24"/>
          </w:rPr>
          <w:t xml:space="preserve">Catalysis </w:t>
        </w:r>
        <w:proofErr w:type="spellStart"/>
        <w:r w:rsidRPr="00985820">
          <w:rPr>
            <w:rStyle w:val="a4"/>
            <w:rFonts w:ascii="Times New Roman" w:hAnsi="Times New Roman" w:cs="Times New Roman"/>
            <w:i/>
            <w:sz w:val="24"/>
            <w:szCs w:val="24"/>
          </w:rPr>
          <w:t>Today</w:t>
        </w:r>
        <w:proofErr w:type="spellEnd"/>
        <w:r w:rsidRPr="00985820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</w:hyperlink>
    </w:p>
    <w:p w:rsidR="00FF7F3C" w:rsidRPr="00E0554A" w:rsidRDefault="00E74BBA" w:rsidP="00FF7F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F7F3C" w:rsidRPr="00985820">
        <w:rPr>
          <w:rFonts w:ascii="Times New Roman" w:hAnsi="Times New Roman" w:cs="Times New Roman"/>
          <w:sz w:val="24"/>
          <w:szCs w:val="24"/>
        </w:rPr>
        <w:t>иственниц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7F3C" w:rsidRPr="00985820">
        <w:rPr>
          <w:rFonts w:ascii="Times New Roman" w:hAnsi="Times New Roman" w:cs="Times New Roman"/>
          <w:sz w:val="24"/>
          <w:szCs w:val="24"/>
        </w:rPr>
        <w:t xml:space="preserve"> и сосн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7F3C" w:rsidRPr="00985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хвойные породы широко распространенные в лесах по всему миру. Древесина лиственницы</w:t>
      </w:r>
      <w:r w:rsidR="00FF7F3C" w:rsidRPr="00985820">
        <w:rPr>
          <w:rFonts w:ascii="Times New Roman" w:hAnsi="Times New Roman" w:cs="Times New Roman"/>
          <w:sz w:val="24"/>
          <w:szCs w:val="24"/>
        </w:rPr>
        <w:t xml:space="preserve"> имеет высокую плотность и </w:t>
      </w:r>
      <w:r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FF7F3C" w:rsidRPr="00985820">
        <w:rPr>
          <w:rFonts w:ascii="Times New Roman" w:hAnsi="Times New Roman" w:cs="Times New Roman"/>
          <w:sz w:val="24"/>
          <w:szCs w:val="24"/>
        </w:rPr>
        <w:t>большое количество экстрактивных соединений, сосн</w:t>
      </w:r>
      <w:r w:rsidR="00E0554A">
        <w:rPr>
          <w:rFonts w:ascii="Times New Roman" w:hAnsi="Times New Roman" w:cs="Times New Roman"/>
          <w:sz w:val="24"/>
          <w:szCs w:val="24"/>
        </w:rPr>
        <w:t>ы</w:t>
      </w:r>
      <w:r w:rsidR="00FF7F3C" w:rsidRPr="00985820">
        <w:rPr>
          <w:rFonts w:ascii="Times New Roman" w:hAnsi="Times New Roman" w:cs="Times New Roman"/>
          <w:sz w:val="24"/>
          <w:szCs w:val="24"/>
        </w:rPr>
        <w:t xml:space="preserve"> </w:t>
      </w:r>
      <w:r w:rsidR="00E0554A" w:rsidRPr="00E0554A">
        <w:rPr>
          <w:rFonts w:ascii="Times New Roman" w:hAnsi="Times New Roman" w:cs="Times New Roman"/>
          <w:sz w:val="24"/>
          <w:szCs w:val="24"/>
        </w:rPr>
        <w:t>–</w:t>
      </w:r>
      <w:r w:rsidR="00D0071A">
        <w:rPr>
          <w:rFonts w:ascii="Times New Roman" w:hAnsi="Times New Roman" w:cs="Times New Roman"/>
          <w:sz w:val="24"/>
          <w:szCs w:val="24"/>
        </w:rPr>
        <w:t xml:space="preserve"> </w:t>
      </w:r>
      <w:r w:rsidR="00FF7F3C" w:rsidRPr="00985820">
        <w:rPr>
          <w:rFonts w:ascii="Times New Roman" w:hAnsi="Times New Roman" w:cs="Times New Roman"/>
          <w:sz w:val="24"/>
          <w:szCs w:val="24"/>
        </w:rPr>
        <w:t>много смолистых веществ. Эти особенности усложняют их использование в целлюлозно-бумажной промышленности. Наиболее перспективным способом переработки биомассы</w:t>
      </w:r>
      <w:r w:rsidR="00E0554A">
        <w:rPr>
          <w:rFonts w:ascii="Times New Roman" w:hAnsi="Times New Roman" w:cs="Times New Roman"/>
          <w:sz w:val="24"/>
          <w:szCs w:val="24"/>
        </w:rPr>
        <w:t xml:space="preserve"> этих хвойных пород </w:t>
      </w:r>
      <w:r w:rsidR="00FF7F3C" w:rsidRPr="00985820">
        <w:rPr>
          <w:rFonts w:ascii="Times New Roman" w:hAnsi="Times New Roman" w:cs="Times New Roman"/>
          <w:sz w:val="24"/>
          <w:szCs w:val="24"/>
        </w:rPr>
        <w:t>является производство ценных химических веществ.</w:t>
      </w:r>
    </w:p>
    <w:p w:rsidR="00C1549E" w:rsidRPr="00985820" w:rsidRDefault="00E0554A" w:rsidP="00DA75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Древесная</w:t>
      </w:r>
      <w:r w:rsidR="00C1549E" w:rsidRPr="00985820">
        <w:rPr>
          <w:rFonts w:ascii="Times New Roman" w:hAnsi="Times New Roman" w:cs="Times New Roman"/>
          <w:sz w:val="24"/>
          <w:szCs w:val="24"/>
        </w:rPr>
        <w:t xml:space="preserve"> биомасса в основном состоит из целлюлоз</w:t>
      </w:r>
      <w:r w:rsidR="006108D9" w:rsidRPr="00985820">
        <w:rPr>
          <w:rFonts w:ascii="Times New Roman" w:hAnsi="Times New Roman" w:cs="Times New Roman"/>
          <w:sz w:val="24"/>
          <w:szCs w:val="24"/>
        </w:rPr>
        <w:t>ы, гемицеллюлозы и лигнина</w:t>
      </w:r>
      <w:r w:rsidR="00C1549E" w:rsidRPr="00985820">
        <w:rPr>
          <w:rFonts w:ascii="Times New Roman" w:hAnsi="Times New Roman" w:cs="Times New Roman"/>
          <w:sz w:val="24"/>
          <w:szCs w:val="24"/>
        </w:rPr>
        <w:t>. Эти растительные полимеры сложным образом структурируются в клет</w:t>
      </w:r>
      <w:bookmarkStart w:id="0" w:name="_GoBack"/>
      <w:bookmarkEnd w:id="0"/>
      <w:r w:rsidR="00C1549E" w:rsidRPr="00985820">
        <w:rPr>
          <w:rFonts w:ascii="Times New Roman" w:hAnsi="Times New Roman" w:cs="Times New Roman"/>
          <w:sz w:val="24"/>
          <w:szCs w:val="24"/>
        </w:rPr>
        <w:t>ках растений</w:t>
      </w:r>
      <w:r w:rsidR="00FF7F3C" w:rsidRPr="00985820">
        <w:rPr>
          <w:rFonts w:ascii="Times New Roman" w:hAnsi="Times New Roman" w:cs="Times New Roman"/>
          <w:sz w:val="24"/>
          <w:szCs w:val="24"/>
        </w:rPr>
        <w:t>.</w:t>
      </w:r>
      <w:r w:rsidR="00C1549E" w:rsidRPr="00985820">
        <w:rPr>
          <w:rFonts w:ascii="Times New Roman" w:hAnsi="Times New Roman" w:cs="Times New Roman"/>
          <w:sz w:val="24"/>
          <w:szCs w:val="24"/>
        </w:rPr>
        <w:t xml:space="preserve"> </w:t>
      </w:r>
      <w:r w:rsidR="00FF7F3C" w:rsidRPr="00985820">
        <w:rPr>
          <w:rFonts w:ascii="Times New Roman" w:hAnsi="Times New Roman" w:cs="Times New Roman"/>
          <w:sz w:val="24"/>
          <w:szCs w:val="24"/>
        </w:rPr>
        <w:t>Такая</w:t>
      </w:r>
      <w:r w:rsidR="00C1549E" w:rsidRPr="00985820">
        <w:rPr>
          <w:rFonts w:ascii="Times New Roman" w:hAnsi="Times New Roman" w:cs="Times New Roman"/>
          <w:sz w:val="24"/>
          <w:szCs w:val="24"/>
        </w:rPr>
        <w:t xml:space="preserve"> биомасса довольно устойчива к химическим реагентам</w:t>
      </w:r>
      <w:r w:rsidR="00FF7F3C" w:rsidRPr="00985820">
        <w:rPr>
          <w:rFonts w:ascii="Times New Roman" w:hAnsi="Times New Roman" w:cs="Times New Roman"/>
          <w:sz w:val="24"/>
          <w:szCs w:val="24"/>
        </w:rPr>
        <w:t>, п</w:t>
      </w:r>
      <w:r w:rsidR="00C1549E" w:rsidRPr="00985820">
        <w:rPr>
          <w:rFonts w:ascii="Times New Roman" w:hAnsi="Times New Roman" w:cs="Times New Roman"/>
          <w:sz w:val="24"/>
          <w:szCs w:val="24"/>
        </w:rPr>
        <w:t xml:space="preserve">оэтому </w:t>
      </w:r>
      <w:r w:rsidR="00E74BBA">
        <w:rPr>
          <w:rFonts w:ascii="Times New Roman" w:hAnsi="Times New Roman" w:cs="Times New Roman"/>
          <w:sz w:val="24"/>
          <w:szCs w:val="24"/>
        </w:rPr>
        <w:t xml:space="preserve">при </w:t>
      </w:r>
      <w:r w:rsidR="00C1549E" w:rsidRPr="00985820">
        <w:rPr>
          <w:rFonts w:ascii="Times New Roman" w:hAnsi="Times New Roman" w:cs="Times New Roman"/>
          <w:sz w:val="24"/>
          <w:szCs w:val="24"/>
        </w:rPr>
        <w:t>производств</w:t>
      </w:r>
      <w:r w:rsidR="00E74BBA">
        <w:rPr>
          <w:rFonts w:ascii="Times New Roman" w:hAnsi="Times New Roman" w:cs="Times New Roman"/>
          <w:sz w:val="24"/>
          <w:szCs w:val="24"/>
        </w:rPr>
        <w:t>е</w:t>
      </w:r>
      <w:r w:rsidR="00C1549E" w:rsidRPr="00985820">
        <w:rPr>
          <w:rFonts w:ascii="Times New Roman" w:hAnsi="Times New Roman" w:cs="Times New Roman"/>
          <w:sz w:val="24"/>
          <w:szCs w:val="24"/>
        </w:rPr>
        <w:t xml:space="preserve"> целлюлозы используются химически агрессивные и опасные для окружающей среды реагенты, повышенные температур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1549E" w:rsidRPr="00985820">
        <w:rPr>
          <w:rFonts w:ascii="Times New Roman" w:hAnsi="Times New Roman" w:cs="Times New Roman"/>
          <w:sz w:val="24"/>
          <w:szCs w:val="24"/>
        </w:rPr>
        <w:t xml:space="preserve"> и давлени</w:t>
      </w:r>
      <w:r w:rsidR="00E74BBA">
        <w:rPr>
          <w:rFonts w:ascii="Times New Roman" w:hAnsi="Times New Roman" w:cs="Times New Roman"/>
          <w:sz w:val="24"/>
          <w:szCs w:val="24"/>
        </w:rPr>
        <w:t>е</w:t>
      </w:r>
      <w:r w:rsidR="006D06D0">
        <w:rPr>
          <w:rFonts w:ascii="Times New Roman" w:hAnsi="Times New Roman" w:cs="Times New Roman"/>
          <w:sz w:val="24"/>
          <w:szCs w:val="24"/>
        </w:rPr>
        <w:t>.</w:t>
      </w:r>
    </w:p>
    <w:p w:rsidR="004909C4" w:rsidRPr="00964954" w:rsidRDefault="000308F1" w:rsidP="0096495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20">
        <w:rPr>
          <w:rFonts w:ascii="Times New Roman" w:hAnsi="Times New Roman" w:cs="Times New Roman"/>
          <w:sz w:val="24"/>
          <w:szCs w:val="24"/>
        </w:rPr>
        <w:t xml:space="preserve">Красноярские химики </w:t>
      </w:r>
      <w:r w:rsidR="00ED2935">
        <w:rPr>
          <w:rFonts w:ascii="Times New Roman" w:hAnsi="Times New Roman" w:cs="Times New Roman"/>
          <w:sz w:val="24"/>
          <w:szCs w:val="24"/>
        </w:rPr>
        <w:t xml:space="preserve">совместно с иностранными коллегами </w:t>
      </w:r>
      <w:r w:rsidRPr="00985820">
        <w:rPr>
          <w:rFonts w:ascii="Times New Roman" w:hAnsi="Times New Roman" w:cs="Times New Roman"/>
          <w:sz w:val="24"/>
          <w:szCs w:val="24"/>
        </w:rPr>
        <w:t xml:space="preserve">оптимизировали процессы каталитического окисления мягкой древесины </w:t>
      </w:r>
      <w:r w:rsidR="00FF7F3C" w:rsidRPr="00985820">
        <w:rPr>
          <w:rFonts w:ascii="Times New Roman" w:hAnsi="Times New Roman" w:cs="Times New Roman"/>
          <w:sz w:val="24"/>
          <w:szCs w:val="24"/>
        </w:rPr>
        <w:t>экологически безопасными окислителями</w:t>
      </w:r>
      <w:r w:rsidR="009A21B1">
        <w:rPr>
          <w:rFonts w:ascii="Times New Roman" w:hAnsi="Times New Roman" w:cs="Times New Roman"/>
          <w:sz w:val="24"/>
          <w:szCs w:val="24"/>
        </w:rPr>
        <w:t xml:space="preserve"> двумя способами. </w:t>
      </w:r>
      <w:r w:rsidR="00964954" w:rsidRPr="00985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них основан на окислении пероксид</w:t>
      </w:r>
      <w:r w:rsidR="00964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64954" w:rsidRPr="0098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микрокристаллических, </w:t>
      </w:r>
      <w:proofErr w:type="spellStart"/>
      <w:r w:rsidR="00964954" w:rsidRPr="00985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микрофибриллированных</w:t>
      </w:r>
      <w:proofErr w:type="spellEnd"/>
      <w:r w:rsidR="00964954" w:rsidRPr="0098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64954" w:rsidRPr="00985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нанокристаллических</w:t>
      </w:r>
      <w:proofErr w:type="spellEnd"/>
      <w:r w:rsidR="00964954" w:rsidRPr="0098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целлюлоз, </w:t>
      </w:r>
      <w:proofErr w:type="spellStart"/>
      <w:r w:rsidR="00964954" w:rsidRPr="00985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моносахаров</w:t>
      </w:r>
      <w:proofErr w:type="spellEnd"/>
      <w:r w:rsidR="00964954" w:rsidRPr="0098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смеси алифатических и ароматических кислот.</w:t>
      </w:r>
      <w:r w:rsidR="00964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954" w:rsidRPr="0098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путь основан на окислении древесины лиственницы кислородом в присутствии катализатора гидроксида меди </w:t>
      </w:r>
      <w:r w:rsidR="00964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64954" w:rsidRPr="00985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</w:t>
      </w:r>
      <w:r w:rsidR="009649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r w:rsidR="00964954" w:rsidRPr="0098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ванилин</w:t>
      </w:r>
      <w:r w:rsidR="009649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4954" w:rsidRPr="0098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целлюлоз</w:t>
      </w:r>
      <w:r w:rsidR="0096495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64954" w:rsidRPr="0098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Полученная продукция востребована во многих областях, в том числе в пищевой, фармацевтической, химической промышленности, медицине, синтезе новых функциональных полимеров и </w:t>
      </w:r>
      <w:proofErr w:type="spellStart"/>
      <w:r w:rsidR="00964954" w:rsidRPr="00985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нанокомпозитов</w:t>
      </w:r>
      <w:proofErr w:type="spellEnd"/>
      <w:r w:rsidR="00964954" w:rsidRPr="00985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88C" w:rsidRPr="00985820" w:rsidRDefault="006D147B" w:rsidP="00DF7C3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63488C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Предлагаемые новые процессы </w:t>
      </w:r>
      <w:proofErr w:type="spellStart"/>
      <w:r w:rsidR="0063488C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биопереработки</w:t>
      </w:r>
      <w:proofErr w:type="spellEnd"/>
      <w:r w:rsidR="0063488C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хвойных пород имеют ряд преимуществ перед традиционными технологиями </w:t>
      </w:r>
      <w:r w:rsidR="000072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производства </w:t>
      </w:r>
      <w:r w:rsidR="0063488C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целлюлозы и гидролиза.</w:t>
      </w:r>
      <w:r w:rsidR="00E74B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3488C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Эти процессы обеспечивают комплексную переработку всех основных компонентов древесной биомассы для получения набора ценных химических продуктов.</w:t>
      </w:r>
      <w:r w:rsidR="00E74B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3488C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Стоимость получения целевых продуктов ванилина или </w:t>
      </w:r>
      <w:proofErr w:type="spellStart"/>
      <w:r w:rsidR="0063488C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наноцеллюлозы</w:t>
      </w:r>
      <w:proofErr w:type="spellEnd"/>
      <w:r w:rsidR="0063488C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снижается, если одновременно получ</w:t>
      </w:r>
      <w:r w:rsidR="00EF7C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63488C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ть дополнительные продукты с </w:t>
      </w:r>
      <w:r w:rsidR="006E5B2A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высокой добавленной стоимостью</w:t>
      </w:r>
      <w:r w:rsidR="00CB31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6E5B2A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3488C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например, биологически активный </w:t>
      </w:r>
      <w:r w:rsidR="006E5B2A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полимер </w:t>
      </w:r>
      <w:proofErr w:type="spellStart"/>
      <w:r w:rsidR="0063488C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дигидрокверцетин</w:t>
      </w:r>
      <w:proofErr w:type="spellEnd"/>
      <w:r w:rsidR="0063488C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6E5B2A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полисахарид </w:t>
      </w:r>
      <w:proofErr w:type="spellStart"/>
      <w:r w:rsidR="006E5B2A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арабиногалактан</w:t>
      </w:r>
      <w:proofErr w:type="spellEnd"/>
      <w:r w:rsidR="006E5B2A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="00EF7C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E5B2A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вещества, </w:t>
      </w:r>
      <w:r w:rsidR="00914F80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применяемых</w:t>
      </w:r>
      <w:r w:rsidR="006E5B2A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медицине, фармацевтической и пищевой промышленности.</w:t>
      </w:r>
      <w:r w:rsid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3488C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Использование </w:t>
      </w:r>
      <w:r w:rsidR="00914F80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малотоксичных реагентов, а именно, </w:t>
      </w:r>
      <w:r w:rsidR="0063488C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</w:t>
      </w:r>
      <w:r w:rsidR="00E74B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63488C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кислород</w:t>
      </w:r>
      <w:r w:rsidR="00E74B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63488C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пе</w:t>
      </w:r>
      <w:r w:rsidR="00E74B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реки</w:t>
      </w:r>
      <w:r w:rsidR="00394D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</w:t>
      </w:r>
      <w:r w:rsidR="0063488C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водорода, уксусн</w:t>
      </w:r>
      <w:r w:rsidR="00E74B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="0063488C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кислот</w:t>
      </w:r>
      <w:r w:rsidR="00E74B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914F80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="0063488C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этанол</w:t>
      </w:r>
      <w:r w:rsidR="00E74B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63488C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новых процессах </w:t>
      </w:r>
      <w:proofErr w:type="spellStart"/>
      <w:r w:rsidR="0063488C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биопереработки</w:t>
      </w:r>
      <w:proofErr w:type="spellEnd"/>
      <w:r w:rsidR="0063488C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древесины снижает </w:t>
      </w:r>
      <w:r w:rsidR="00E74B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воздействие на</w:t>
      </w:r>
      <w:r w:rsidR="00914F80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окружающ</w:t>
      </w:r>
      <w:r w:rsidR="00E74B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ую</w:t>
      </w:r>
      <w:r w:rsidR="00914F80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</w:t>
      </w:r>
      <w:r w:rsidR="00E74B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914F80" w:rsidRPr="0091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81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54A" w:rsidRPr="00E0554A">
        <w:rPr>
          <w:rFonts w:ascii="Times New Roman" w:hAnsi="Times New Roman" w:cs="Times New Roman"/>
          <w:sz w:val="24"/>
          <w:szCs w:val="24"/>
        </w:rPr>
        <w:t>–</w:t>
      </w:r>
      <w:r w:rsidR="0081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 </w:t>
      </w:r>
      <w:r w:rsidR="00813622" w:rsidRPr="0081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химических </w:t>
      </w:r>
      <w:r w:rsidR="00813622" w:rsidRPr="008136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наук, </w:t>
      </w:r>
      <w:r w:rsidR="0000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научной работе </w:t>
      </w:r>
      <w:r w:rsidR="00813622" w:rsidRPr="0081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химии и химической технологии ФИЦ КНЦ СО РАН </w:t>
      </w:r>
      <w:r w:rsidR="00813622" w:rsidRPr="00813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Кузнецов</w:t>
      </w:r>
      <w:r w:rsidR="00813622" w:rsidRPr="00813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D29" w:rsidRDefault="001C0D29" w:rsidP="00DF7C3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6D1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</w:t>
      </w:r>
      <w:r w:rsidR="0063488C" w:rsidRPr="0098582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3488C" w:rsidRPr="0098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 переработки </w:t>
      </w:r>
      <w:r w:rsidR="0000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древесины </w:t>
      </w:r>
      <w:r w:rsidR="0063488C" w:rsidRPr="009858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лиственниц</w:t>
      </w:r>
      <w:r w:rsidR="00615F9F" w:rsidRPr="0098582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</w:t>
      </w:r>
      <w:r w:rsidR="0063488C" w:rsidRPr="0098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диверсифицировать продукцию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ценных соединений </w:t>
      </w:r>
      <w:r w:rsidR="0063488C" w:rsidRPr="0098582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текущих потребностей рынка.</w:t>
      </w:r>
      <w:r w:rsidR="0041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сравнения,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одной тонны древесины можно получить почти 400 килограмм как обычной, так и микрокристаллической целлюлозы, 200 килограмм </w:t>
      </w:r>
      <w:proofErr w:type="spellStart"/>
      <w:r w:rsidRPr="001C0D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арабиногалактан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50 килограмм ванилина, 40 килограмм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наноцеллюлозы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стоимость конечных продуктов сильно различается. Для примера один килограмм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наноцеллюлозы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порядка 150 долларов США, </w:t>
      </w:r>
      <w:r w:rsidR="00B81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килограмм ванилина- 12 долларов США, а один килограмм обычной целлюлозы – лишь один доллар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целом, стоимость продуктов, которые можно получить из одной тонны лиственницы</w:t>
      </w:r>
      <w:r w:rsidR="00B81F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комбинируя различные методы</w:t>
      </w:r>
      <w:r w:rsidR="00B81F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превышать 5000-7000 долларов США. </w:t>
      </w:r>
    </w:p>
    <w:p w:rsidR="0063488C" w:rsidRPr="00985820" w:rsidRDefault="0063488C" w:rsidP="00DF7C3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при подде</w:t>
      </w:r>
      <w:r w:rsidR="00AE1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ржке</w:t>
      </w:r>
      <w:r w:rsidR="00D0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научного фонда.</w:t>
      </w:r>
    </w:p>
    <w:sectPr w:rsidR="0063488C" w:rsidRPr="00985820" w:rsidSect="007E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9E"/>
    <w:rsid w:val="000072A9"/>
    <w:rsid w:val="00016E39"/>
    <w:rsid w:val="000308F1"/>
    <w:rsid w:val="00062AE6"/>
    <w:rsid w:val="00067ECD"/>
    <w:rsid w:val="0008266E"/>
    <w:rsid w:val="000B09F6"/>
    <w:rsid w:val="000C7A2E"/>
    <w:rsid w:val="00135582"/>
    <w:rsid w:val="00153B40"/>
    <w:rsid w:val="001567BC"/>
    <w:rsid w:val="001642DA"/>
    <w:rsid w:val="001B0D19"/>
    <w:rsid w:val="001C0D29"/>
    <w:rsid w:val="001D0BA9"/>
    <w:rsid w:val="001D432B"/>
    <w:rsid w:val="001E14E4"/>
    <w:rsid w:val="001E7A66"/>
    <w:rsid w:val="002129A4"/>
    <w:rsid w:val="002B00D1"/>
    <w:rsid w:val="002C2F9E"/>
    <w:rsid w:val="002F1EAB"/>
    <w:rsid w:val="002F6DDA"/>
    <w:rsid w:val="0031485A"/>
    <w:rsid w:val="003600CE"/>
    <w:rsid w:val="003946D0"/>
    <w:rsid w:val="00394D97"/>
    <w:rsid w:val="003A2422"/>
    <w:rsid w:val="003D736C"/>
    <w:rsid w:val="00413980"/>
    <w:rsid w:val="00414ABE"/>
    <w:rsid w:val="004240D0"/>
    <w:rsid w:val="00453070"/>
    <w:rsid w:val="004909C4"/>
    <w:rsid w:val="004E5B57"/>
    <w:rsid w:val="00543D38"/>
    <w:rsid w:val="00572588"/>
    <w:rsid w:val="006108D9"/>
    <w:rsid w:val="00615F9F"/>
    <w:rsid w:val="0063488C"/>
    <w:rsid w:val="006449D3"/>
    <w:rsid w:val="006D06D0"/>
    <w:rsid w:val="006D147B"/>
    <w:rsid w:val="006E585C"/>
    <w:rsid w:val="006E5B2A"/>
    <w:rsid w:val="0070641F"/>
    <w:rsid w:val="00751B6E"/>
    <w:rsid w:val="00775451"/>
    <w:rsid w:val="007D3021"/>
    <w:rsid w:val="007E0790"/>
    <w:rsid w:val="00813622"/>
    <w:rsid w:val="008664F0"/>
    <w:rsid w:val="008D7AF1"/>
    <w:rsid w:val="00914F80"/>
    <w:rsid w:val="0093523E"/>
    <w:rsid w:val="00964954"/>
    <w:rsid w:val="00985820"/>
    <w:rsid w:val="00987356"/>
    <w:rsid w:val="009A21B1"/>
    <w:rsid w:val="009D292F"/>
    <w:rsid w:val="00A11C66"/>
    <w:rsid w:val="00A41EC8"/>
    <w:rsid w:val="00A645FB"/>
    <w:rsid w:val="00A86D05"/>
    <w:rsid w:val="00AB6BAF"/>
    <w:rsid w:val="00AD6BF6"/>
    <w:rsid w:val="00AE1284"/>
    <w:rsid w:val="00B1677E"/>
    <w:rsid w:val="00B24104"/>
    <w:rsid w:val="00B30BC9"/>
    <w:rsid w:val="00B670E8"/>
    <w:rsid w:val="00B7496A"/>
    <w:rsid w:val="00B81FD3"/>
    <w:rsid w:val="00C1549E"/>
    <w:rsid w:val="00C75E70"/>
    <w:rsid w:val="00C93CEF"/>
    <w:rsid w:val="00C95E5B"/>
    <w:rsid w:val="00CA7782"/>
    <w:rsid w:val="00CB3187"/>
    <w:rsid w:val="00CB3BC8"/>
    <w:rsid w:val="00CD5C0D"/>
    <w:rsid w:val="00D0071A"/>
    <w:rsid w:val="00D411A8"/>
    <w:rsid w:val="00D50BDF"/>
    <w:rsid w:val="00DA75D3"/>
    <w:rsid w:val="00DF7C33"/>
    <w:rsid w:val="00E0554A"/>
    <w:rsid w:val="00E6391A"/>
    <w:rsid w:val="00E74BBA"/>
    <w:rsid w:val="00ED2935"/>
    <w:rsid w:val="00EE5179"/>
    <w:rsid w:val="00EF7C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4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348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48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348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48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4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D00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0071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0071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0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0071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0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71A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1C0D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4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348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48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348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48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4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D00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0071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0071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0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0071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0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71A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1C0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16/j.cattod.2020.05.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FCBD0-70C6-4C2B-AB2E-BC3CF44A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Байкалова Мария</dc:creator>
  <cp:lastModifiedBy>Pavlov</cp:lastModifiedBy>
  <cp:revision>2</cp:revision>
  <dcterms:created xsi:type="dcterms:W3CDTF">2020-07-06T10:47:00Z</dcterms:created>
  <dcterms:modified xsi:type="dcterms:W3CDTF">2020-07-06T10:47:00Z</dcterms:modified>
</cp:coreProperties>
</file>