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38" w:rsidRDefault="00A97238" w:rsidP="00A97238">
      <w:pPr>
        <w:rPr>
          <w:sz w:val="44"/>
          <w:szCs w:val="44"/>
        </w:rPr>
      </w:pPr>
      <w:r w:rsidRPr="00A972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Делегация из Японии посетила </w:t>
      </w:r>
      <w:r w:rsidR="000C5AF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Новосибирский институт органической химии СО РАН </w:t>
      </w:r>
      <w:r w:rsidRPr="00A972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для обсуждения будущего сотрудничества </w:t>
      </w:r>
    </w:p>
    <w:p w:rsidR="00A97238" w:rsidRPr="00A97238" w:rsidRDefault="00A97238" w:rsidP="00A97238">
      <w:pPr>
        <w:rPr>
          <w:rFonts w:ascii="Times New Roman" w:hAnsi="Times New Roman" w:cs="Times New Roman"/>
          <w:sz w:val="28"/>
          <w:szCs w:val="28"/>
        </w:rPr>
      </w:pPr>
    </w:p>
    <w:p w:rsidR="00A97238" w:rsidRPr="00893910" w:rsidRDefault="00A97238" w:rsidP="00A97238">
      <w:pPr>
        <w:rPr>
          <w:rFonts w:ascii="Times New Roman" w:hAnsi="Times New Roman" w:cs="Times New Roman"/>
          <w:i/>
          <w:sz w:val="36"/>
          <w:szCs w:val="36"/>
        </w:rPr>
      </w:pPr>
      <w:r w:rsidRPr="0089391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 15 по 19 декабря делегация </w:t>
      </w:r>
      <w:r w:rsidRPr="00893910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из Японии посетила Новосибирск для обсуждения </w:t>
      </w:r>
      <w:r w:rsidRPr="0089391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вопросов сотрудничества. Об этом сообщает пресс-служба НИОХ СО РАН.</w:t>
      </w:r>
    </w:p>
    <w:p w:rsidR="00E90B31" w:rsidRPr="00893910" w:rsidRDefault="00E90B31" w:rsidP="00E90B31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9391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Встреча была посвящена вопросам сотрудничества в области</w:t>
      </w:r>
      <w:r w:rsidRPr="00893910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химии фторорганических соединений.</w:t>
      </w:r>
    </w:p>
    <w:p w:rsidR="00893910" w:rsidRPr="00893910" w:rsidRDefault="00E90B31" w:rsidP="00E90B31">
      <w:pP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9391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 докладами на научном семинаре выступили приглашенные гости и ученые из НИОХ СО РАН.</w:t>
      </w:r>
    </w:p>
    <w:p w:rsidR="00893910" w:rsidRPr="000A7052" w:rsidRDefault="00893910" w:rsidP="00E90B3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CF00F1" wp14:editId="6FAC9C90">
            <wp:extent cx="5940425" cy="3335777"/>
            <wp:effectExtent l="0" t="0" r="3175" b="0"/>
            <wp:docPr id="1" name="Рисунок 1" descr="2018 12 15 seminar ru jp 6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 12 15 seminar ru jp 65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31" w:rsidRPr="00893910" w:rsidRDefault="00E90B31" w:rsidP="00E90B3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Профессор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Такаши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Ямазаки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(Токийский аграрно-технический университет) в докладе «Реакции изомеризации, инициируемые отрывом протона, активированным С</w:t>
      </w:r>
      <w:r w:rsidRPr="0089391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</w:t>
      </w:r>
      <w:r w:rsidRPr="00893910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3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-группой» рассказал о реакциях ненасыщенных соединений, содержащих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перфторалкильные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группы при кратных связях. Такие соединения легко 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вступают в превращения, сопровождающиеся формированием новых углерод-углеродных связей, что позволяет синтезировать более сложные органические молекулы, содержащие фторированные заместители. Особое внимание было уделено перегруппировкам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аллиловых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пропаргиловых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спиртов, приводящих к фторсодержащ</w:t>
      </w:r>
      <w:r w:rsid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 продуктам, перспективным </w:t>
      </w:r>
      <w:proofErr w:type="gramStart"/>
      <w:r w:rsid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создании</w:t>
      </w:r>
      <w:proofErr w:type="gram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новых биологически активных веществ.  Представленные разработки расширяют синтетический арсенал химиков, работающих в области синтеза и применения органических соединений фтора. </w:t>
      </w:r>
    </w:p>
    <w:p w:rsidR="00E90B31" w:rsidRPr="00893910" w:rsidRDefault="00E90B31" w:rsidP="00E90B3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0B31" w:rsidRPr="00893910" w:rsidRDefault="00E90B31" w:rsidP="00E90B31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Доклад профессора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Норио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Шибата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(Технологический институт г.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Нагойя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«Синтез </w:t>
      </w:r>
      <w:r w:rsidRPr="0089391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SF</w:t>
      </w:r>
      <w:r w:rsidRPr="00893910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5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-пиридинов» был посвящен развитию исследований в области химии ароматических соединений, содержащих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пентафторсульфанильную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группу. Были рассмотрены методы получения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пентафторсульфанил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пиридинов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использование их в синтезе биологически активных соединений – аналогов продуктов, содержащих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трифторметилпиридильный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фрагмент, которые широко представлены на рынке фармацевтической и агрохимической продукции.</w:t>
      </w:r>
    </w:p>
    <w:p w:rsidR="00E90B31" w:rsidRPr="00893910" w:rsidRDefault="00E90B31" w:rsidP="00E90B31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91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отрудник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Исследовательского центра инновационных технологий компании </w:t>
      </w:r>
      <w:r w:rsidRPr="0089391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AGC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Inc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Ёшитоми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Моризава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представил обзор деятельности компании, являющейся крупнейшим мировым производителем стекла, керамики, а также химической продукции, в том числе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фторполимеров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фторэластомеров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фторсодержащих смол и различных материалов на их основе (красок, покрытий, пленок и т.д.) для автомобильной промышленности, энергетики, строительства. Производя фторсодержащие продукты, компания придерживается концепции «Химия для голубой 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планеты», разрабатывая экологически чистые продукты, тем самым внося вклад в снижение общего воздействия на окружающую среду.</w:t>
      </w:r>
    </w:p>
    <w:p w:rsidR="00E90B31" w:rsidRPr="00893910" w:rsidRDefault="00E90B31" w:rsidP="00E90B31">
      <w:pPr>
        <w:jc w:val="both"/>
        <w:rPr>
          <w:rFonts w:ascii="Times New Roman" w:hAnsi="Times New Roman" w:cs="Times New Roman"/>
          <w:sz w:val="36"/>
          <w:szCs w:val="36"/>
        </w:rPr>
      </w:pPr>
      <w:r w:rsidRPr="00893910">
        <w:rPr>
          <w:rFonts w:ascii="Times New Roman" w:hAnsi="Times New Roman" w:cs="Times New Roman"/>
          <w:sz w:val="36"/>
          <w:szCs w:val="36"/>
        </w:rPr>
        <w:t xml:space="preserve">Старший инженер Центра технологий и инноваций компании </w:t>
      </w:r>
      <w:proofErr w:type="gramStart"/>
      <w:r w:rsidRPr="00893910">
        <w:rPr>
          <w:rFonts w:ascii="Times New Roman" w:hAnsi="Times New Roman" w:cs="Times New Roman"/>
          <w:sz w:val="36"/>
          <w:szCs w:val="36"/>
          <w:lang w:val="en-US"/>
        </w:rPr>
        <w:t>DAIKIN</w:t>
      </w:r>
      <w:r w:rsidRPr="00893910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Фумихико</w:t>
      </w:r>
      <w:proofErr w:type="spellEnd"/>
      <w:proofErr w:type="gram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Ямагучи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представил обзор деятельности компании. Это мировой лидер в производстве систем кондиционирования, вентиляции, отопления, но компания также известна как крупнейший производитель широкого спектра </w:t>
      </w:r>
      <w:proofErr w:type="spellStart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>фторуглеродов</w:t>
      </w:r>
      <w:proofErr w:type="spellEnd"/>
      <w:r w:rsidRPr="00893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разнообразной продукции на их основе – фторсодержащих полимеров, масел, смазок, хладагентов и т.д. В своей повседневной деятельности компания применяет и продвигает только экологически чистые технологии, которые снижают негативное воздействие на окружающую среду.</w:t>
      </w:r>
    </w:p>
    <w:p w:rsidR="00E90B31" w:rsidRPr="00893910" w:rsidRDefault="00E90B31" w:rsidP="00E90B31">
      <w:pPr>
        <w:pStyle w:val="Style7"/>
        <w:widowControl/>
        <w:spacing w:line="276" w:lineRule="auto"/>
        <w:rPr>
          <w:sz w:val="36"/>
          <w:szCs w:val="36"/>
        </w:rPr>
      </w:pPr>
      <w:r w:rsidRPr="00893910">
        <w:rPr>
          <w:sz w:val="36"/>
          <w:szCs w:val="36"/>
        </w:rPr>
        <w:t xml:space="preserve">В докладе зам. директора по научной работе НИОХ СО РАН, зав. лабораторией изучения нуклеофильных и ион-радикальных </w:t>
      </w:r>
      <w:proofErr w:type="gramStart"/>
      <w:r w:rsidRPr="00893910">
        <w:rPr>
          <w:sz w:val="36"/>
          <w:szCs w:val="36"/>
        </w:rPr>
        <w:t>реакций  д.х.н.</w:t>
      </w:r>
      <w:proofErr w:type="gramEnd"/>
      <w:r w:rsidRPr="00893910">
        <w:rPr>
          <w:sz w:val="36"/>
          <w:szCs w:val="36"/>
        </w:rPr>
        <w:t xml:space="preserve"> Третьякова Е.В. «Новый подход к синтезу фторированных </w:t>
      </w:r>
      <w:proofErr w:type="spellStart"/>
      <w:r w:rsidRPr="00893910">
        <w:rPr>
          <w:sz w:val="36"/>
          <w:szCs w:val="36"/>
        </w:rPr>
        <w:t>нитронилнитроксидов</w:t>
      </w:r>
      <w:proofErr w:type="spellEnd"/>
      <w:r w:rsidRPr="00893910">
        <w:rPr>
          <w:sz w:val="36"/>
          <w:szCs w:val="36"/>
        </w:rPr>
        <w:t xml:space="preserve">» были рассмотрены реакции </w:t>
      </w:r>
      <w:proofErr w:type="spellStart"/>
      <w:r w:rsidRPr="00893910">
        <w:rPr>
          <w:sz w:val="36"/>
          <w:szCs w:val="36"/>
        </w:rPr>
        <w:t>нитронилнитроксида</w:t>
      </w:r>
      <w:proofErr w:type="spellEnd"/>
      <w:r w:rsidRPr="00893910">
        <w:rPr>
          <w:sz w:val="36"/>
          <w:szCs w:val="36"/>
        </w:rPr>
        <w:t xml:space="preserve"> лития с различными </w:t>
      </w:r>
      <w:proofErr w:type="spellStart"/>
      <w:r w:rsidRPr="00893910">
        <w:rPr>
          <w:sz w:val="36"/>
          <w:szCs w:val="36"/>
        </w:rPr>
        <w:t>перфтораренами</w:t>
      </w:r>
      <w:proofErr w:type="spellEnd"/>
      <w:r w:rsidRPr="00893910">
        <w:rPr>
          <w:sz w:val="36"/>
          <w:szCs w:val="36"/>
        </w:rPr>
        <w:t xml:space="preserve"> как способ получения новых многофункциональных </w:t>
      </w:r>
      <w:proofErr w:type="spellStart"/>
      <w:r w:rsidRPr="00893910">
        <w:rPr>
          <w:sz w:val="36"/>
          <w:szCs w:val="36"/>
        </w:rPr>
        <w:t>полифторированных</w:t>
      </w:r>
      <w:proofErr w:type="spellEnd"/>
      <w:r w:rsidRPr="00893910">
        <w:rPr>
          <w:sz w:val="36"/>
          <w:szCs w:val="36"/>
        </w:rPr>
        <w:t xml:space="preserve"> </w:t>
      </w:r>
      <w:proofErr w:type="spellStart"/>
      <w:r w:rsidRPr="00893910">
        <w:rPr>
          <w:sz w:val="36"/>
          <w:szCs w:val="36"/>
        </w:rPr>
        <w:t>нитронилнитроксидов</w:t>
      </w:r>
      <w:proofErr w:type="spellEnd"/>
      <w:r w:rsidRPr="00893910">
        <w:rPr>
          <w:sz w:val="36"/>
          <w:szCs w:val="36"/>
        </w:rPr>
        <w:t xml:space="preserve">, содержащих электроноакцепторные группы. Эти стабильные радикалы, охарактеризованные методами РСА, ЭПР и измерением их статической магнитной восприимчивости, представляют интерес в области дизайна молекулярных магнетиков, могут быть использованы для создания парамагнитных химических сенсоров и органических перезаряжаемых батарей. </w:t>
      </w:r>
    </w:p>
    <w:p w:rsidR="00E90B31" w:rsidRPr="00893910" w:rsidRDefault="00E90B31" w:rsidP="00E90B31">
      <w:pPr>
        <w:jc w:val="both"/>
        <w:rPr>
          <w:rFonts w:ascii="Times New Roman" w:hAnsi="Times New Roman" w:cs="Times New Roman"/>
          <w:sz w:val="36"/>
          <w:szCs w:val="36"/>
        </w:rPr>
      </w:pPr>
      <w:r w:rsidRPr="00893910">
        <w:rPr>
          <w:rFonts w:ascii="Times New Roman" w:hAnsi="Times New Roman" w:cs="Times New Roman"/>
          <w:sz w:val="36"/>
          <w:szCs w:val="36"/>
        </w:rPr>
        <w:t xml:space="preserve">Главный научный сотрудник лаборатории гетероциклических соединений д.х.н. Малыхин Е.В. в докладе «Селективное однореакторное моно-,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ди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- и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lastRenderedPageBreak/>
        <w:t>триаминодефторирование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полифтораренов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в безводном аммиаке – удобный и кратчайший путь к мономерам и строительным блокам для фторированных полиимидов и других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hi-tech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материалов» сообщил о разработке технологичного и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экологичного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способа 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аминодефторирования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полифтораренов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, позволяющего получать моно- и диамины высокой чистоты, которые служат строительными блоками в синтезе лекарств,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агро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- и ветеринарных препаратов, мономерами в синтезе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полифторароматических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полиимидов и кристаллических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ассоциатов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. На основе диаминов получены прозрачная и термостабильная матрица для материала с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нелинейнооптическими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свойствами, легирующая добавка к эпоксидным электроизоляционным покрытиям, модификатор газоразделительных слоев, синтезированы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сокристаллы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полифторароматических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моноаминов и макроциклических эфиров, способные выступать рецепторами в твердофазных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хемоспецифических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индикаторах и сенсорах.</w:t>
      </w:r>
    </w:p>
    <w:p w:rsidR="00E90B31" w:rsidRPr="00893910" w:rsidRDefault="00E90B31" w:rsidP="00E90B31">
      <w:pPr>
        <w:jc w:val="both"/>
        <w:rPr>
          <w:sz w:val="36"/>
          <w:szCs w:val="36"/>
        </w:rPr>
      </w:pPr>
      <w:r w:rsidRPr="00893910">
        <w:rPr>
          <w:rFonts w:ascii="Times New Roman" w:hAnsi="Times New Roman" w:cs="Times New Roman"/>
          <w:sz w:val="36"/>
          <w:szCs w:val="36"/>
        </w:rPr>
        <w:t xml:space="preserve">Ведущий научный сотрудник лаборатории галоидных соединений д.х.н. Бардин В.В. в докладе «Превращения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полифторорганилтрифторборатов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без разрыва связи углерод-бор» рассмотрел новый подход к синтезу различных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полифтоорганилтрифторборатов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, заключающийся в трансформации органического фрагмента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органилтрифторбората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. Изучены реакции фотоиндуцированной обратимой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цис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-транс изомеризации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полифторалкенил</w:t>
      </w:r>
      <w:r w:rsidRPr="00893910">
        <w:rPr>
          <w:rFonts w:ascii="Times New Roman" w:hAnsi="Times New Roman" w:cs="Times New Roman"/>
          <w:sz w:val="36"/>
          <w:szCs w:val="36"/>
        </w:rPr>
        <w:softHyphen/>
        <w:t>трифторборатов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, присоединения галогенов к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полифторированным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алкенил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- и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алкинил</w:t>
      </w:r>
      <w:r w:rsidRPr="00893910">
        <w:rPr>
          <w:rFonts w:ascii="Times New Roman" w:hAnsi="Times New Roman" w:cs="Times New Roman"/>
          <w:sz w:val="36"/>
          <w:szCs w:val="36"/>
        </w:rPr>
        <w:softHyphen/>
        <w:t>трифторборатам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, в ряду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полифторфенилтрифторборатов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осуществлено замещение атомов фтора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нуклеофилами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различной природы.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Полифтоорганил</w:t>
      </w:r>
      <w:r w:rsidRPr="00893910">
        <w:rPr>
          <w:rFonts w:ascii="Times New Roman" w:hAnsi="Times New Roman" w:cs="Times New Roman"/>
          <w:sz w:val="36"/>
          <w:szCs w:val="36"/>
        </w:rPr>
        <w:softHyphen/>
        <w:t>трифторбораты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перспективны в качестве </w:t>
      </w:r>
      <w:r w:rsidRPr="00893910">
        <w:rPr>
          <w:rFonts w:ascii="Times New Roman" w:hAnsi="Times New Roman" w:cs="Times New Roman"/>
          <w:sz w:val="36"/>
          <w:szCs w:val="36"/>
        </w:rPr>
        <w:lastRenderedPageBreak/>
        <w:t>компонент для создания ионных жидкостей и материалов для межфазового переноса.</w:t>
      </w:r>
    </w:p>
    <w:p w:rsidR="00E90B31" w:rsidRPr="00893910" w:rsidRDefault="00E90B31" w:rsidP="00E90B31">
      <w:pPr>
        <w:jc w:val="both"/>
        <w:rPr>
          <w:rFonts w:ascii="Times New Roman" w:hAnsi="Times New Roman" w:cs="Times New Roman"/>
          <w:sz w:val="36"/>
          <w:szCs w:val="36"/>
        </w:rPr>
      </w:pPr>
      <w:r w:rsidRPr="00893910">
        <w:rPr>
          <w:rFonts w:ascii="Times New Roman" w:hAnsi="Times New Roman" w:cs="Times New Roman"/>
          <w:sz w:val="36"/>
          <w:szCs w:val="36"/>
        </w:rPr>
        <w:t>Доклад старшего научного сотрудника лаборатории галоидных соединений к.х.н. Зонова Я.В. «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Карбонилирование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перфторбензоциклоалкенов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и их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перфторалкил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- и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пентафторфенил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-производных в среде пятифтористой сурьмы» был посвящен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карбонилированию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перфторированных органических соединений, возможность осуществления которого в системе CO-SbF</w:t>
      </w:r>
      <w:r w:rsidRPr="00893910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Pr="00893910">
        <w:rPr>
          <w:rFonts w:ascii="Times New Roman" w:hAnsi="Times New Roman" w:cs="Times New Roman"/>
          <w:sz w:val="36"/>
          <w:szCs w:val="36"/>
        </w:rPr>
        <w:t xml:space="preserve"> была обнаружена в лаборатории галоидных соединений на примере перфторированных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бензоциклоалкенов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. Данное превращение позволяет проводить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функционализацию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фторорганического соединения, а протекающие в тандеме с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карбонилированием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трансформации четырехчленного цикла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перфторбензоциклобутена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и его производных существенно расширяет потенциал найденной реакции и открывает новые пути синтеза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полифторированных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произодных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изохромена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>, 2-фенилакриловой кислоты и индан-2-она.</w:t>
      </w:r>
    </w:p>
    <w:p w:rsidR="00E90B31" w:rsidRPr="00893910" w:rsidRDefault="00E90B31" w:rsidP="00E90B31">
      <w:pPr>
        <w:jc w:val="both"/>
        <w:rPr>
          <w:rFonts w:ascii="Times New Roman" w:hAnsi="Times New Roman" w:cs="Times New Roman"/>
          <w:sz w:val="36"/>
          <w:szCs w:val="36"/>
        </w:rPr>
      </w:pPr>
      <w:r w:rsidRPr="00893910">
        <w:rPr>
          <w:rFonts w:ascii="Times New Roman" w:hAnsi="Times New Roman" w:cs="Times New Roman"/>
          <w:sz w:val="36"/>
          <w:szCs w:val="36"/>
        </w:rPr>
        <w:t xml:space="preserve">Доклад научного сотрудника группы изучения механизмов органических реакций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Заикина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П.А. «1,1</w:t>
      </w:r>
      <w:r w:rsidRPr="00893910">
        <w:rPr>
          <w:rFonts w:ascii="Times New Roman" w:hAnsi="Times New Roman" w:cs="Times New Roman"/>
          <w:sz w:val="36"/>
          <w:szCs w:val="36"/>
        </w:rPr>
        <w:noBreakHyphen/>
        <w:t>Дифтор-2(1Н)-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нафталиноны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>: синтез, свойства и применение» был посвящен синтезу и практическому использованию 1,1-дифтор-2(1Н)-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нафталинонов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, перспективных фторированных строительных блоков. Подходы к синтезу данных соединений разработаны с учетом требований "зеленой химии", в частности, замены органических растворителей на водные растворы и реализации механохимического метода фторирования. Полученные соединения проявляют цитотоксические свойства в отношении клеточных культур карциномы человека, сравнимые с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тамоксифеном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>. Вовлечение 1,1-дифтор-2(1Н)-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lastRenderedPageBreak/>
        <w:t>нафталинонов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в реакцию диенового синтеза открывает новые возможности в направленном синтезе фторсодержащих </w:t>
      </w:r>
      <w:proofErr w:type="spellStart"/>
      <w:r w:rsidRPr="00893910">
        <w:rPr>
          <w:rFonts w:ascii="Times New Roman" w:hAnsi="Times New Roman" w:cs="Times New Roman"/>
          <w:sz w:val="36"/>
          <w:szCs w:val="36"/>
        </w:rPr>
        <w:t>полиароматических</w:t>
      </w:r>
      <w:proofErr w:type="spellEnd"/>
      <w:r w:rsidRPr="00893910">
        <w:rPr>
          <w:rFonts w:ascii="Times New Roman" w:hAnsi="Times New Roman" w:cs="Times New Roman"/>
          <w:sz w:val="36"/>
          <w:szCs w:val="36"/>
        </w:rPr>
        <w:t xml:space="preserve"> соединений, представляющих интерес для разработки органических полупроводниковых материалов.</w:t>
      </w:r>
    </w:p>
    <w:p w:rsidR="00E90B31" w:rsidRPr="00893910" w:rsidRDefault="00E90B31" w:rsidP="00E90B31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93910">
        <w:rPr>
          <w:rFonts w:ascii="Times New Roman" w:hAnsi="Times New Roman" w:cs="Times New Roman"/>
          <w:i/>
          <w:sz w:val="36"/>
          <w:szCs w:val="36"/>
        </w:rPr>
        <w:t>Все участники научного семинара подтвердили, что рассмотренные вопросы интересны и актуальны, и требуют дальнейшего более детального обсуждения.</w:t>
      </w:r>
    </w:p>
    <w:p w:rsidR="000C5AF1" w:rsidRDefault="000C5AF1" w:rsidP="00A97238">
      <w:pPr>
        <w:rPr>
          <w:sz w:val="28"/>
          <w:szCs w:val="28"/>
        </w:rPr>
      </w:pPr>
    </w:p>
    <w:p w:rsidR="00A97238" w:rsidRPr="000C5AF1" w:rsidRDefault="000C5AF1" w:rsidP="000C5AF1">
      <w:pPr>
        <w:rPr>
          <w:rFonts w:ascii="Times New Roman" w:hAnsi="Times New Roman" w:cs="Times New Roman"/>
          <w:sz w:val="24"/>
          <w:szCs w:val="24"/>
        </w:rPr>
      </w:pPr>
      <w:r w:rsidRPr="000C5AF1">
        <w:rPr>
          <w:rFonts w:ascii="Times New Roman" w:hAnsi="Times New Roman" w:cs="Times New Roman"/>
          <w:sz w:val="24"/>
          <w:szCs w:val="24"/>
        </w:rPr>
        <w:t>Пресс-служба НИОХ СО РАН</w:t>
      </w:r>
      <w:r w:rsidR="008A7D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A7D5D" w:rsidRPr="00165BC2">
          <w:rPr>
            <w:rStyle w:val="a5"/>
            <w:rFonts w:ascii="Times New Roman" w:hAnsi="Times New Roman" w:cs="Times New Roman"/>
            <w:sz w:val="24"/>
            <w:szCs w:val="24"/>
          </w:rPr>
          <w:t>http://web.nioch.nsc.ru/novosti-i-ob-yavleniya-2/seminary-niokh/2640-delegatsiya-iz-yaponii-posetila-novosibirskij-institut-organicheskoj-khimii-so-ran-dlya-obsuzhdeniya-budushchego-sotrudnichestva</w:t>
        </w:r>
      </w:hyperlink>
      <w:r w:rsidR="008A7D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97238" w:rsidRPr="000C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06"/>
    <w:rsid w:val="000A7052"/>
    <w:rsid w:val="000C5AF1"/>
    <w:rsid w:val="00225606"/>
    <w:rsid w:val="005A091B"/>
    <w:rsid w:val="005A255C"/>
    <w:rsid w:val="00693401"/>
    <w:rsid w:val="00893910"/>
    <w:rsid w:val="008A7D5D"/>
    <w:rsid w:val="00A97238"/>
    <w:rsid w:val="00E90B31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B675"/>
  <w15:chartTrackingRefBased/>
  <w15:docId w15:val="{DBCFF895-009E-4B17-85F0-7B500C28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90B31"/>
  </w:style>
  <w:style w:type="paragraph" w:customStyle="1" w:styleId="Style7">
    <w:name w:val="Style7"/>
    <w:basedOn w:val="a"/>
    <w:uiPriority w:val="99"/>
    <w:rsid w:val="00E90B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7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nioch.nsc.ru/novosti-i-ob-yavleniya-2/seminary-niokh/2640-delegatsiya-iz-yaponii-posetila-novosibirskij-institut-organicheskoj-khimii-so-ran-dlya-obsuzhdeniya-budushchego-sotrudnichest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2019-01-09T07:51:00Z</cp:lastPrinted>
  <dcterms:created xsi:type="dcterms:W3CDTF">2018-12-28T04:54:00Z</dcterms:created>
  <dcterms:modified xsi:type="dcterms:W3CDTF">2019-01-09T10:25:00Z</dcterms:modified>
</cp:coreProperties>
</file>