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Pr="00486574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004C969" w14:textId="13482926" w:rsidR="008C236C" w:rsidRPr="0029273E" w:rsidRDefault="0029273E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6605BF">
        <w:rPr>
          <w:rStyle w:val="af3"/>
          <w:rFonts w:ascii="Times New Roman" w:hAnsi="Times New Roman" w:cs="Times New Roman"/>
          <w:b w:val="0"/>
          <w:sz w:val="24"/>
          <w:szCs w:val="24"/>
        </w:rPr>
        <w:t>10</w:t>
      </w:r>
      <w:r w:rsidR="00251228">
        <w:rPr>
          <w:rStyle w:val="af3"/>
          <w:rFonts w:ascii="Times New Roman" w:hAnsi="Times New Roman" w:cs="Times New Roman"/>
          <w:b w:val="0"/>
          <w:sz w:val="24"/>
          <w:szCs w:val="24"/>
        </w:rPr>
        <w:t>» декабря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14:paraId="22AF693C" w14:textId="77777777" w:rsidR="008C236C" w:rsidRPr="00486574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A994083" w14:textId="3ADF70A1" w:rsidR="00AB0A9C" w:rsidRDefault="006605BF" w:rsidP="006605BF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Три миллиона на реализацию инновационных проектов</w:t>
      </w:r>
      <w:r w:rsidR="00AB756E">
        <w:rPr>
          <w:rStyle w:val="af3"/>
          <w:rFonts w:ascii="Times New Roman" w:hAnsi="Times New Roman" w:cs="Times New Roman"/>
          <w:sz w:val="24"/>
          <w:szCs w:val="24"/>
        </w:rPr>
        <w:t xml:space="preserve"> в сфере энергетики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: 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>состоялась церемония награждения победителей конкурса «Энергия молодости»</w:t>
      </w:r>
    </w:p>
    <w:p w14:paraId="1D8136A5" w14:textId="77777777" w:rsidR="006605BF" w:rsidRDefault="006605BF" w:rsidP="00AB0A9C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2AE3DDCC" w14:textId="59A9B2FC" w:rsidR="00764226" w:rsidRDefault="00D4288A" w:rsidP="00AB0A9C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 xml:space="preserve">Победители </w:t>
      </w:r>
      <w:r w:rsidR="00764226" w:rsidRPr="00764226">
        <w:rPr>
          <w:rStyle w:val="af3"/>
          <w:rFonts w:ascii="Times New Roman" w:hAnsi="Times New Roman" w:cs="Times New Roman"/>
          <w:sz w:val="24"/>
          <w:szCs w:val="24"/>
        </w:rPr>
        <w:t>XV Общероссийского конкурса молодежных исследовательских проектов в области энергетики «Энергия молодости»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 xml:space="preserve"> были награждены в Москве. Научные коллективы 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>получа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>т грант в размере 1 млн. рублей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 xml:space="preserve"> каждый на 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>реализацию своих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 xml:space="preserve"> исследований. В 2018 лучшими были признаны проекты по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 xml:space="preserve"> разработк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>е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 xml:space="preserve"> органичес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>ких солнечных батарей, созданию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 xml:space="preserve"> калий-ион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>ного аккумулятора и оптимизации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 xml:space="preserve"> добычи углеводородов.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 xml:space="preserve"> Торжественная церемония состоялась в </w:t>
      </w:r>
      <w:r w:rsidR="00844B59" w:rsidRPr="00844B59">
        <w:rPr>
          <w:rStyle w:val="af3"/>
          <w:rFonts w:ascii="Times New Roman" w:hAnsi="Times New Roman" w:cs="Times New Roman"/>
          <w:sz w:val="24"/>
          <w:szCs w:val="24"/>
        </w:rPr>
        <w:t xml:space="preserve">Конгресс-центре Торгово-промышленной палаты 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>Р</w:t>
      </w:r>
      <w:r w:rsidR="00FC59E1">
        <w:rPr>
          <w:rStyle w:val="af3"/>
          <w:rFonts w:ascii="Times New Roman" w:hAnsi="Times New Roman" w:cs="Times New Roman"/>
          <w:sz w:val="24"/>
          <w:szCs w:val="24"/>
        </w:rPr>
        <w:t>Ф</w:t>
      </w:r>
      <w:r w:rsidR="00844B59">
        <w:rPr>
          <w:rStyle w:val="af3"/>
          <w:rFonts w:ascii="Times New Roman" w:hAnsi="Times New Roman" w:cs="Times New Roman"/>
          <w:sz w:val="24"/>
          <w:szCs w:val="24"/>
        </w:rPr>
        <w:t xml:space="preserve">. </w:t>
      </w:r>
    </w:p>
    <w:p w14:paraId="669B8D2C" w14:textId="77777777" w:rsidR="00D4288A" w:rsidRDefault="00D4288A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2C13664D" w14:textId="31C1BF24" w:rsidR="00B4601E" w:rsidRPr="001B2E00" w:rsidRDefault="00B4601E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i/>
          <w:sz w:val="24"/>
          <w:szCs w:val="24"/>
        </w:rPr>
      </w:pPr>
      <w:r w:rsidRPr="00B4601E">
        <w:rPr>
          <w:rStyle w:val="af3"/>
          <w:rFonts w:ascii="Times New Roman" w:hAnsi="Times New Roman" w:cs="Times New Roman"/>
          <w:b w:val="0"/>
          <w:sz w:val="24"/>
          <w:szCs w:val="24"/>
        </w:rPr>
        <w:t>Награды победителям – золотые статуэтки</w:t>
      </w:r>
      <w:r w:rsidR="00844B5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конкурса</w:t>
      </w:r>
      <w:r w:rsidRPr="00B4601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почетные дипломы – вручил </w:t>
      </w:r>
      <w:r w:rsidRPr="001B2E00">
        <w:rPr>
          <w:rStyle w:val="af3"/>
          <w:rFonts w:ascii="Times New Roman" w:hAnsi="Times New Roman" w:cs="Times New Roman"/>
          <w:sz w:val="24"/>
          <w:szCs w:val="24"/>
        </w:rPr>
        <w:t>Сергей Алексеенко,</w:t>
      </w:r>
      <w:r w:rsidRPr="00B4601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академик РАН, лауреат премии «Глобальной энергии» 2018 года. Он пожелал молодым ученым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успехов в </w:t>
      </w:r>
      <w:r w:rsidR="00BA6A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реализации своих </w:t>
      </w:r>
      <w:r w:rsidR="004918DC">
        <w:rPr>
          <w:rStyle w:val="af3"/>
          <w:rFonts w:ascii="Times New Roman" w:hAnsi="Times New Roman" w:cs="Times New Roman"/>
          <w:b w:val="0"/>
          <w:sz w:val="24"/>
          <w:szCs w:val="24"/>
        </w:rPr>
        <w:t>идей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, а также отметил:</w:t>
      </w:r>
      <w:r w:rsidRPr="00B4601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E00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«Помимо </w:t>
      </w:r>
      <w:r w:rsidR="00D4288A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присуждения</w:t>
      </w:r>
      <w:r w:rsidRPr="001B2E00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премии именитым и уже состоявшимся научным деятелям, «Глобальная энергия» поддерживает проекты начинающих исследователей. Считаю эту инициативу очень важной, так как молодыми кадрами определяется будущее энергетической отрасли».  </w:t>
      </w:r>
    </w:p>
    <w:p w14:paraId="7ED4CC25" w14:textId="77777777" w:rsidR="008F7B63" w:rsidRPr="001B2E00" w:rsidRDefault="008F7B63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466F6545" w14:textId="66A7227E" w:rsidR="001B2E00" w:rsidRDefault="001B2E00" w:rsidP="00954A8C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Первым награду получил </w:t>
      </w:r>
      <w:r w:rsidRPr="007B6178">
        <w:rPr>
          <w:rStyle w:val="af3"/>
          <w:rFonts w:ascii="Times New Roman" w:hAnsi="Times New Roman" w:cs="Times New Roman"/>
          <w:sz w:val="24"/>
          <w:szCs w:val="24"/>
        </w:rPr>
        <w:t>Иван Евдокимов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научный сотрудник </w:t>
      </w: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>«Технологического института сверхтвердых и новых углеродных материалов»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ставший </w:t>
      </w: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>лучшим в номин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ации «Традиционная энергетика». </w:t>
      </w: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>Он работает над усовершенствованием технологии добычи углеводородов методом многостади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йного </w:t>
      </w:r>
      <w:proofErr w:type="spellStart"/>
      <w:r>
        <w:rPr>
          <w:rStyle w:val="af3"/>
          <w:rFonts w:ascii="Times New Roman" w:hAnsi="Times New Roman" w:cs="Times New Roman"/>
          <w:b w:val="0"/>
          <w:sz w:val="24"/>
          <w:szCs w:val="24"/>
        </w:rPr>
        <w:t>гидроразрыва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пласта (ГРП). </w:t>
      </w: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>В традиционном процессе ГРП используется многостадийный метод добычи, где клапан муфты ГРП отделяет одну ступень от последующей, а для запуска следующей стадии необходимо устранить клапан механически. При этом высока вероятность повреждений скважины, что ведет к значительным финансовым и временным потерям. Разработка Ивана Евдокимова предполагает создание самоустраняющихся запорных элементов муфты ГРП, которые растворяются в буровой жидкости. Актуальность проекта связана с тем, что практически все представленные на отечественном рынке самоустраняющиеся запорные элементы являются импортными. Каждое изделие растворимых клапанов ГРП обходится нефтегазовой отрасли в сумму до 100 тысяч рублей.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«Мы обеспечиваем полное </w:t>
      </w:r>
      <w:proofErr w:type="spellStart"/>
      <w:r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импортозамещение</w:t>
      </w:r>
      <w:proofErr w:type="spellEnd"/>
      <w:r w:rsidR="00954A8C"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и сделали технологию</w:t>
      </w:r>
      <w:r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более подходящей для российских реалий, в том числе для работы</w:t>
      </w:r>
      <w:r w:rsidR="004918DC"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на арктическом шельфе</w:t>
      </w:r>
      <w:r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- поделился Иван Евдокимов.  </w:t>
      </w:r>
    </w:p>
    <w:p w14:paraId="311323FD" w14:textId="3893FE0C" w:rsidR="001B2E00" w:rsidRPr="001B2E00" w:rsidRDefault="00954A8C" w:rsidP="004B3C56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Его коллега </w:t>
      </w:r>
      <w:r w:rsidRPr="007B6178">
        <w:rPr>
          <w:rStyle w:val="af3"/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7B6178">
        <w:rPr>
          <w:rStyle w:val="af3"/>
          <w:rFonts w:ascii="Times New Roman" w:hAnsi="Times New Roman" w:cs="Times New Roman"/>
          <w:sz w:val="24"/>
          <w:szCs w:val="24"/>
        </w:rPr>
        <w:t>Лупоносов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18DC">
        <w:rPr>
          <w:rStyle w:val="af3"/>
          <w:rFonts w:ascii="Times New Roman" w:hAnsi="Times New Roman" w:cs="Times New Roman"/>
          <w:b w:val="0"/>
          <w:sz w:val="24"/>
          <w:szCs w:val="24"/>
        </w:rPr>
        <w:t>ведущий научный сотрудник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Института синтетических полимерных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материалов им. Н.С. </w:t>
      </w:r>
      <w:proofErr w:type="spellStart"/>
      <w:r>
        <w:rPr>
          <w:rStyle w:val="af3"/>
          <w:rFonts w:ascii="Times New Roman" w:hAnsi="Times New Roman" w:cs="Times New Roman"/>
          <w:b w:val="0"/>
          <w:sz w:val="24"/>
          <w:szCs w:val="24"/>
        </w:rPr>
        <w:t>Ениколопова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выиграл в номинации «Нетрадиционная энергетика». </w:t>
      </w:r>
      <w:r w:rsidR="004918DC">
        <w:rPr>
          <w:rStyle w:val="af3"/>
          <w:rFonts w:ascii="Times New Roman" w:hAnsi="Times New Roman" w:cs="Times New Roman"/>
          <w:b w:val="0"/>
          <w:sz w:val="24"/>
          <w:szCs w:val="24"/>
        </w:rPr>
        <w:t>П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>роект</w:t>
      </w:r>
      <w:r w:rsidR="004918D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исследователя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посвящен разработке полупрозрачных и гибких солнечных 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>батарей на</w:t>
      </w:r>
      <w:r w:rsidR="00D4288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основе органических материалов. 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 мнению ученого, новые </w:t>
      </w:r>
      <w:r w:rsidR="00844B59">
        <w:rPr>
          <w:rStyle w:val="af3"/>
          <w:rFonts w:ascii="Times New Roman" w:hAnsi="Times New Roman" w:cs="Times New Roman"/>
          <w:b w:val="0"/>
          <w:sz w:val="24"/>
          <w:szCs w:val="24"/>
        </w:rPr>
        <w:t>батареи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имеют ряд преимуществ по сравнению с кремниевыми аналогами, среди которых легкость и </w:t>
      </w:r>
      <w:proofErr w:type="spellStart"/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>нетоксичность</w:t>
      </w:r>
      <w:proofErr w:type="spellEnd"/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фотоэлементов, а также простота их производства и низкая себестоимость. В основе </w:t>
      </w:r>
      <w:proofErr w:type="spellStart"/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>фотовольтаического</w:t>
      </w:r>
      <w:proofErr w:type="spellEnd"/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слоя батарей </w:t>
      </w:r>
      <w:r w:rsidR="004918D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он 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>планирует использовать сопряженные органические молекулы. Успешная реализация проекта даст возможность находить новые области применения солнечных панелей, которые в принципе невозможны для традиционных фотоэлементов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«Такие батареи можно нан</w:t>
      </w:r>
      <w:r w:rsidR="00B12FEE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осить на стеклянные конструкции,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на окна, на фасады высотных домов, на малые архитектурные формы в парках и </w:t>
      </w:r>
      <w:r w:rsidR="00B12FEE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пр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. Использовать сгенерированное электричество впоследствии </w:t>
      </w:r>
      <w:r w:rsidR="004B3C56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возможно</w:t>
      </w:r>
      <w:r w:rsidR="00B12FEE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для зарядки смартфонов или для освещения. Толщина всего устройства сравни</w:t>
      </w:r>
      <w:r w:rsidR="00B12FEE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ма с несколькими листами бумаги, за счет чего г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ибкие солнечные батареи</w:t>
      </w:r>
      <w:r w:rsidR="00B12FEE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дают возможность сворачивать их в рулон, </w:t>
      </w:r>
      <w:r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наносить на текстиль и одежду. К примеру, на ткань туристических и военных палаток. Для военных нужд такие солнеч</w:t>
      </w:r>
      <w:r w:rsidR="004B3C56" w:rsidRPr="00234C9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ные батареи тоже применимы», </w:t>
      </w:r>
      <w:r w:rsidR="004B3C5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30A06">
        <w:rPr>
          <w:rStyle w:val="af3"/>
          <w:rFonts w:ascii="Times New Roman" w:hAnsi="Times New Roman" w:cs="Times New Roman"/>
          <w:b w:val="0"/>
          <w:sz w:val="24"/>
          <w:szCs w:val="24"/>
        </w:rPr>
        <w:t>рассказал</w:t>
      </w:r>
      <w:r w:rsidR="004B3C5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победитель конкурса</w:t>
      </w:r>
      <w:r w:rsidRPr="00954A8C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6F992871" w14:textId="4A6A6D3A" w:rsidR="00301813" w:rsidRDefault="007B6178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В третьей номинации «Новые технологии»</w:t>
      </w:r>
      <w:r w:rsidR="003267A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был отмечен </w:t>
      </w:r>
      <w:r w:rsidR="003267A6" w:rsidRPr="00792E97">
        <w:rPr>
          <w:rStyle w:val="af3"/>
          <w:rFonts w:ascii="Times New Roman" w:hAnsi="Times New Roman" w:cs="Times New Roman"/>
          <w:sz w:val="24"/>
          <w:szCs w:val="24"/>
        </w:rPr>
        <w:t>Станислав Федотов</w:t>
      </w:r>
      <w:r w:rsidR="003267A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научный сотрудник </w:t>
      </w:r>
      <w:r w:rsidR="000D24FE">
        <w:rPr>
          <w:rStyle w:val="af3"/>
          <w:rFonts w:ascii="Times New Roman" w:hAnsi="Times New Roman" w:cs="Times New Roman"/>
          <w:b w:val="0"/>
          <w:sz w:val="24"/>
          <w:szCs w:val="24"/>
        </w:rPr>
        <w:t>Центра</w:t>
      </w:r>
      <w:r w:rsidR="003267A6" w:rsidRPr="003267A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хранения электрохимической энергии </w:t>
      </w:r>
      <w:proofErr w:type="spellStart"/>
      <w:r w:rsidR="003267A6" w:rsidRPr="003267A6">
        <w:rPr>
          <w:rStyle w:val="af3"/>
          <w:rFonts w:ascii="Times New Roman" w:hAnsi="Times New Roman" w:cs="Times New Roman"/>
          <w:b w:val="0"/>
          <w:sz w:val="24"/>
          <w:szCs w:val="24"/>
        </w:rPr>
        <w:t>Сколковского</w:t>
      </w:r>
      <w:proofErr w:type="spellEnd"/>
      <w:r w:rsidR="003267A6" w:rsidRPr="003267A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института науки и технологий под началом профессора Артема Абакумова. 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>Его проект связан с производством</w:t>
      </w:r>
      <w:r w:rsidR="008149F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калий-ионного аккумулятора на основе </w:t>
      </w:r>
      <w:proofErr w:type="spellStart"/>
      <w:r w:rsidR="008149FC">
        <w:rPr>
          <w:rStyle w:val="af3"/>
          <w:rFonts w:ascii="Times New Roman" w:hAnsi="Times New Roman" w:cs="Times New Roman"/>
          <w:b w:val="0"/>
          <w:sz w:val="24"/>
          <w:szCs w:val="24"/>
        </w:rPr>
        <w:t>поли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>анионных</w:t>
      </w:r>
      <w:proofErr w:type="spellEnd"/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электродных материалов. </w:t>
      </w:r>
      <w:r w:rsidR="000727FC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>Т</w:t>
      </w:r>
      <w:r w:rsidR="00241FE1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>ехнология</w:t>
      </w:r>
      <w:r w:rsidR="004E2F00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241FE1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предлагаемая ученым</w:t>
      </w:r>
      <w:r w:rsidR="004E2F00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241FE1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подразумевается использование сложных фосфатов калия и пе</w:t>
      </w:r>
      <w:r w:rsidR="00241FE1">
        <w:rPr>
          <w:rStyle w:val="af3"/>
          <w:rFonts w:ascii="Times New Roman" w:hAnsi="Times New Roman" w:cs="Times New Roman"/>
          <w:b w:val="0"/>
          <w:sz w:val="24"/>
          <w:szCs w:val="24"/>
        </w:rPr>
        <w:t>реходных</w:t>
      </w:r>
      <w:r w:rsidR="00241FE1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материалы уникальной кристаллической структуры.</w:t>
      </w:r>
      <w:r w:rsid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>Ученый</w:t>
      </w:r>
      <w:r w:rsidR="001911A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убежден, что</w:t>
      </w:r>
      <w:r w:rsidR="001911A5" w:rsidRPr="001911A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скором времени калий-ионные батар</w:t>
      </w:r>
      <w:r w:rsidR="001911A5">
        <w:rPr>
          <w:rStyle w:val="af3"/>
          <w:rFonts w:ascii="Times New Roman" w:hAnsi="Times New Roman" w:cs="Times New Roman"/>
          <w:b w:val="0"/>
          <w:sz w:val="24"/>
          <w:szCs w:val="24"/>
        </w:rPr>
        <w:t>еи придут н</w:t>
      </w:r>
      <w:r w:rsidR="00154FF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 смену литий-ионным, в связи с ограниченностью и географической изолированностью лития в природе. По его мнению, </w:t>
      </w:r>
      <w:r w:rsidR="00154FF5" w:rsidRPr="00154FF5">
        <w:rPr>
          <w:rStyle w:val="af3"/>
          <w:rFonts w:ascii="Times New Roman" w:hAnsi="Times New Roman" w:cs="Times New Roman"/>
          <w:b w:val="0"/>
          <w:sz w:val="24"/>
          <w:szCs w:val="24"/>
        </w:rPr>
        <w:t>очевидные преимущества калиевого сырья – э</w:t>
      </w:r>
      <w:r w:rsidR="00DB1D0D">
        <w:rPr>
          <w:rStyle w:val="af3"/>
          <w:rFonts w:ascii="Times New Roman" w:hAnsi="Times New Roman" w:cs="Times New Roman"/>
          <w:b w:val="0"/>
          <w:sz w:val="24"/>
          <w:szCs w:val="24"/>
        </w:rPr>
        <w:t>то невысокая цена и доступность</w:t>
      </w:r>
      <w:r w:rsidR="00154FF5" w:rsidRPr="00154FF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его природных источников. </w:t>
      </w:r>
      <w:r w:rsidR="00377835"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«</w:t>
      </w:r>
      <w:r w:rsidR="003267A6"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Идея проекта состоит в замене литийсодержащих компонентов аккумулятора на конкурентные с точки зрения энергетических характеристик калиевые аналоги при сохранении существующей архитектуры аккумулятора. Переход к калий-ионным технологиям позволит значительно снизить стоимость аккумуляторов, а также отказаться от использования дорогой и тяжелой металлической меди в качестве токосъемника, что так же позитивно отразится на конечной стоимости устройства. Помимо этого, в ходе проекта планируется разработать новый класс калий-ионных электродных материалов с улучшенными энергетическими</w:t>
      </w:r>
      <w:r w:rsidR="00377835" w:rsidRPr="000D24F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и мощностными характеристиками»</w:t>
      </w:r>
      <w:r w:rsidR="003267A6" w:rsidRPr="003267A6">
        <w:rPr>
          <w:rStyle w:val="af3"/>
          <w:rFonts w:ascii="Times New Roman" w:hAnsi="Times New Roman" w:cs="Times New Roman"/>
          <w:b w:val="0"/>
          <w:sz w:val="24"/>
          <w:szCs w:val="24"/>
        </w:rPr>
        <w:t>, -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0A06">
        <w:rPr>
          <w:rStyle w:val="af3"/>
          <w:rFonts w:ascii="Times New Roman" w:hAnsi="Times New Roman" w:cs="Times New Roman"/>
          <w:b w:val="0"/>
          <w:sz w:val="24"/>
          <w:szCs w:val="24"/>
        </w:rPr>
        <w:t>отметил</w:t>
      </w:r>
      <w:bookmarkStart w:id="0" w:name="_GoBack"/>
      <w:bookmarkEnd w:id="0"/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Станислав Федотов. </w:t>
      </w:r>
    </w:p>
    <w:p w14:paraId="17EAFE47" w14:textId="77777777" w:rsidR="003267A6" w:rsidRDefault="003267A6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2D29AA02" w14:textId="34CB87DD" w:rsidR="003267A6" w:rsidRDefault="00C360F6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В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се победители конкурса </w:t>
      </w:r>
      <w:r w:rsidR="00377835" w:rsidRPr="00377835">
        <w:rPr>
          <w:rStyle w:val="af3"/>
          <w:rFonts w:ascii="Times New Roman" w:hAnsi="Times New Roman" w:cs="Times New Roman"/>
          <w:b w:val="0"/>
          <w:sz w:val="24"/>
          <w:szCs w:val="24"/>
        </w:rPr>
        <w:t>«Энергия молодости»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получили </w:t>
      </w:r>
      <w:r w:rsidR="00234C9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бесплатную 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>годовую подписку на е</w:t>
      </w:r>
      <w:r w:rsidR="00377835" w:rsidRP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жемесячный научно-технический и производственный журнал </w:t>
      </w:r>
      <w:r w:rsidR="00377835" w:rsidRPr="00234C96">
        <w:rPr>
          <w:rStyle w:val="af3"/>
          <w:rFonts w:ascii="Times New Roman" w:hAnsi="Times New Roman" w:cs="Times New Roman"/>
          <w:sz w:val="24"/>
          <w:szCs w:val="24"/>
        </w:rPr>
        <w:t>«Газовая промышленность»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44B59">
        <w:rPr>
          <w:rStyle w:val="af3"/>
          <w:rFonts w:ascii="Times New Roman" w:hAnsi="Times New Roman" w:cs="Times New Roman"/>
          <w:b w:val="0"/>
          <w:sz w:val="24"/>
          <w:szCs w:val="24"/>
        </w:rPr>
        <w:t>который</w:t>
      </w:r>
      <w:r w:rsidR="00D37F4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является информационным партнером ассоциации «Глобальная энергия»</w:t>
      </w:r>
      <w:r w:rsidR="0037783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Кроме того, молодые ученые смогут опубликовать в издании собственную научную статью. </w:t>
      </w:r>
    </w:p>
    <w:p w14:paraId="3E9C6526" w14:textId="77777777" w:rsidR="00377835" w:rsidRDefault="00377835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1B176CD" w14:textId="080A8783" w:rsidR="00301813" w:rsidRDefault="00D37F4A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Напомним, к</w:t>
      </w:r>
      <w:r w:rsidR="001B2E00"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онкурс </w:t>
      </w:r>
      <w:r w:rsidR="001B2E00" w:rsidRPr="00234C96">
        <w:rPr>
          <w:rStyle w:val="af3"/>
          <w:rFonts w:ascii="Times New Roman" w:hAnsi="Times New Roman" w:cs="Times New Roman"/>
          <w:sz w:val="24"/>
          <w:szCs w:val="24"/>
        </w:rPr>
        <w:t>«Энергия молодости»</w:t>
      </w:r>
      <w:r w:rsidR="001B2E00" w:rsidRPr="001B2E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проводится ассоциацией «Глобальная энергия» ежегодно в целях выявления и поощрения наиболее перспективных научных проектов молодых ученых до 35 лет. 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2018 году на конкурс поступил 91 проект из 36 регионов России. Впервые в </w:t>
      </w:r>
      <w:r w:rsidR="000727FC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>нем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были представлены такие</w:t>
      </w:r>
      <w:r w:rsidR="000727FC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регионы, как: Липецкая область, Чукотский автономный округ,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Ярославская область. Наиболее популярными направлениями 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>исследований в поданных заявках стали: «Разведка, добыча, транспортировка и переработка то</w:t>
      </w:r>
      <w:r w:rsidR="00241FE1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>пливно-энергетических ресурсов»,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«Электроэнергетика» и «Возобновляемая энергетика». Более 50% проектов были </w:t>
      </w:r>
      <w:r w:rsidR="006F57E7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>представлены в номинации</w:t>
      </w:r>
      <w:r w:rsidR="00301813" w:rsidRPr="00241F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«Традиционная энергетика».</w:t>
      </w:r>
    </w:p>
    <w:p w14:paraId="5B0599C3" w14:textId="77777777" w:rsidR="00F15160" w:rsidRDefault="00F15160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0E8AF7A" w14:textId="78342D0A" w:rsidR="00F15160" w:rsidRDefault="00C360F6" w:rsidP="00F1516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Отметим</w:t>
      </w:r>
      <w:r w:rsidR="00F15160">
        <w:rPr>
          <w:rStyle w:val="af3"/>
          <w:rFonts w:ascii="Times New Roman" w:hAnsi="Times New Roman" w:cs="Times New Roman"/>
          <w:b w:val="0"/>
          <w:sz w:val="24"/>
          <w:szCs w:val="24"/>
        </w:rPr>
        <w:t>, что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церемония</w:t>
      </w:r>
      <w:r w:rsidR="00F15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награждения победителей </w:t>
      </w:r>
      <w:r w:rsidR="00F15160">
        <w:rPr>
          <w:rStyle w:val="af3"/>
          <w:rFonts w:ascii="Times New Roman" w:hAnsi="Times New Roman" w:cs="Times New Roman"/>
          <w:b w:val="0"/>
          <w:sz w:val="24"/>
          <w:szCs w:val="24"/>
        </w:rPr>
        <w:t>кон</w:t>
      </w:r>
      <w:r w:rsidR="00DB2CE1">
        <w:rPr>
          <w:rStyle w:val="af3"/>
          <w:rFonts w:ascii="Times New Roman" w:hAnsi="Times New Roman" w:cs="Times New Roman"/>
          <w:b w:val="0"/>
          <w:sz w:val="24"/>
          <w:szCs w:val="24"/>
        </w:rPr>
        <w:t>курса «Энергия молодости» состоялась</w:t>
      </w:r>
      <w:r w:rsidR="00F15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рамках </w:t>
      </w:r>
      <w:r w:rsidR="00F15160" w:rsidRPr="00F15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вручения </w:t>
      </w:r>
      <w:r w:rsidR="00F15160" w:rsidRPr="00BA6A03">
        <w:rPr>
          <w:rStyle w:val="af3"/>
          <w:rFonts w:ascii="Times New Roman" w:hAnsi="Times New Roman" w:cs="Times New Roman"/>
          <w:sz w:val="24"/>
          <w:szCs w:val="24"/>
        </w:rPr>
        <w:t>VI Международной премии «Малая энергетика – большие достижения».</w:t>
      </w:r>
      <w:r w:rsidR="00F15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Узнать подробнее про проекты победителей премии можно </w:t>
      </w:r>
      <w:hyperlink r:id="rId8" w:history="1">
        <w:r w:rsidRPr="00C360F6">
          <w:rPr>
            <w:rStyle w:val="ab"/>
            <w:rFonts w:ascii="Times New Roman" w:hAnsi="Times New Roman" w:cs="Times New Roman"/>
            <w:sz w:val="24"/>
            <w:szCs w:val="24"/>
          </w:rPr>
          <w:t xml:space="preserve">здесь. </w:t>
        </w:r>
      </w:hyperlink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BD1DB67" w14:textId="77777777" w:rsidR="00BA6A03" w:rsidRDefault="00BA6A03" w:rsidP="00F1516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6DAAAA2" w14:textId="77777777" w:rsidR="00973C57" w:rsidRDefault="00973C57" w:rsidP="00E63CF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77777777" w:rsidR="00E50CE6" w:rsidRPr="007F3E2E" w:rsidRDefault="00C30A06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для молодых ученых России. </w:t>
      </w:r>
    </w:p>
    <w:p w14:paraId="074E5851" w14:textId="77777777" w:rsidR="00E50CE6" w:rsidRPr="007F3E2E" w:rsidRDefault="00E50CE6" w:rsidP="00E50CE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0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1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14:paraId="44E2E743" w14:textId="40C8D847" w:rsidR="004961F2" w:rsidRPr="004961F2" w:rsidRDefault="004961F2" w:rsidP="004961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61F2" w:rsidRPr="004961F2" w:rsidSect="00DE6DD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74F5" w14:textId="77777777" w:rsidR="00786312" w:rsidRDefault="00786312" w:rsidP="00F71155">
      <w:pPr>
        <w:spacing w:after="0" w:line="240" w:lineRule="auto"/>
      </w:pPr>
      <w:r>
        <w:separator/>
      </w:r>
    </w:p>
  </w:endnote>
  <w:endnote w:type="continuationSeparator" w:id="0">
    <w:p w14:paraId="37B24786" w14:textId="77777777" w:rsidR="00786312" w:rsidRDefault="00786312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C30A06">
                <w:rPr>
                  <w:rFonts w:ascii="Arial" w:hAnsi="Arial" w:cs="Arial"/>
                  <w:b/>
                  <w:noProof/>
                </w:rPr>
                <w:t>3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C30A06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3/2,  офис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A3AD" w14:textId="77777777" w:rsidR="00786312" w:rsidRDefault="00786312" w:rsidP="00F71155">
      <w:pPr>
        <w:spacing w:after="0" w:line="240" w:lineRule="auto"/>
      </w:pPr>
      <w:r>
        <w:separator/>
      </w:r>
    </w:p>
  </w:footnote>
  <w:footnote w:type="continuationSeparator" w:id="0">
    <w:p w14:paraId="2C7B58DB" w14:textId="77777777" w:rsidR="00786312" w:rsidRDefault="00786312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3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ABC"/>
    <w:rsid w:val="000249AF"/>
    <w:rsid w:val="0003374A"/>
    <w:rsid w:val="000337FD"/>
    <w:rsid w:val="00035168"/>
    <w:rsid w:val="0003724F"/>
    <w:rsid w:val="00066356"/>
    <w:rsid w:val="00066E26"/>
    <w:rsid w:val="000675C3"/>
    <w:rsid w:val="00070289"/>
    <w:rsid w:val="00070A14"/>
    <w:rsid w:val="000726CB"/>
    <w:rsid w:val="000727FC"/>
    <w:rsid w:val="00074A04"/>
    <w:rsid w:val="00080DD3"/>
    <w:rsid w:val="00087E62"/>
    <w:rsid w:val="00091AD5"/>
    <w:rsid w:val="00092766"/>
    <w:rsid w:val="00093F9C"/>
    <w:rsid w:val="00095143"/>
    <w:rsid w:val="00097B98"/>
    <w:rsid w:val="000A298B"/>
    <w:rsid w:val="000A3F6C"/>
    <w:rsid w:val="000A66C9"/>
    <w:rsid w:val="000A7B14"/>
    <w:rsid w:val="000B512B"/>
    <w:rsid w:val="000B56E5"/>
    <w:rsid w:val="000B7B4B"/>
    <w:rsid w:val="000C37F8"/>
    <w:rsid w:val="000C4AB6"/>
    <w:rsid w:val="000C587E"/>
    <w:rsid w:val="000C6DE7"/>
    <w:rsid w:val="000D00D2"/>
    <w:rsid w:val="000D24FE"/>
    <w:rsid w:val="000D5C0F"/>
    <w:rsid w:val="000D6607"/>
    <w:rsid w:val="000D7FD1"/>
    <w:rsid w:val="000E0B60"/>
    <w:rsid w:val="000E1BD4"/>
    <w:rsid w:val="000E556F"/>
    <w:rsid w:val="000F2089"/>
    <w:rsid w:val="000F2E47"/>
    <w:rsid w:val="000F7650"/>
    <w:rsid w:val="001066E4"/>
    <w:rsid w:val="00110381"/>
    <w:rsid w:val="00113A9A"/>
    <w:rsid w:val="0011431A"/>
    <w:rsid w:val="00115372"/>
    <w:rsid w:val="00120242"/>
    <w:rsid w:val="00121BF0"/>
    <w:rsid w:val="00124CA9"/>
    <w:rsid w:val="00136972"/>
    <w:rsid w:val="0014092F"/>
    <w:rsid w:val="00141315"/>
    <w:rsid w:val="00143252"/>
    <w:rsid w:val="00144BFE"/>
    <w:rsid w:val="001526B5"/>
    <w:rsid w:val="00154EE7"/>
    <w:rsid w:val="00154FF5"/>
    <w:rsid w:val="00163301"/>
    <w:rsid w:val="00164C2F"/>
    <w:rsid w:val="00170296"/>
    <w:rsid w:val="001715B9"/>
    <w:rsid w:val="0017416B"/>
    <w:rsid w:val="00174335"/>
    <w:rsid w:val="00176F3A"/>
    <w:rsid w:val="00187C3B"/>
    <w:rsid w:val="001911A5"/>
    <w:rsid w:val="00197E07"/>
    <w:rsid w:val="001A077D"/>
    <w:rsid w:val="001A24E8"/>
    <w:rsid w:val="001A565B"/>
    <w:rsid w:val="001A69C9"/>
    <w:rsid w:val="001A7DE3"/>
    <w:rsid w:val="001B1E66"/>
    <w:rsid w:val="001B2E00"/>
    <w:rsid w:val="001B4124"/>
    <w:rsid w:val="001B6818"/>
    <w:rsid w:val="001B6FC7"/>
    <w:rsid w:val="001C024F"/>
    <w:rsid w:val="001C4D86"/>
    <w:rsid w:val="001C73DF"/>
    <w:rsid w:val="001D4C93"/>
    <w:rsid w:val="001D67E5"/>
    <w:rsid w:val="001E205C"/>
    <w:rsid w:val="001E64F9"/>
    <w:rsid w:val="001F1888"/>
    <w:rsid w:val="001F608F"/>
    <w:rsid w:val="001F680F"/>
    <w:rsid w:val="00202A59"/>
    <w:rsid w:val="00202B25"/>
    <w:rsid w:val="00202E9C"/>
    <w:rsid w:val="002040A5"/>
    <w:rsid w:val="00217F74"/>
    <w:rsid w:val="00220E49"/>
    <w:rsid w:val="0022186C"/>
    <w:rsid w:val="00222769"/>
    <w:rsid w:val="002247AD"/>
    <w:rsid w:val="00234BA9"/>
    <w:rsid w:val="00234C96"/>
    <w:rsid w:val="0023568A"/>
    <w:rsid w:val="00241FE1"/>
    <w:rsid w:val="00242095"/>
    <w:rsid w:val="00251228"/>
    <w:rsid w:val="00251AC4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86EF2"/>
    <w:rsid w:val="002904C0"/>
    <w:rsid w:val="0029273E"/>
    <w:rsid w:val="002929D8"/>
    <w:rsid w:val="002930EC"/>
    <w:rsid w:val="00293F21"/>
    <w:rsid w:val="00295AC4"/>
    <w:rsid w:val="00295CE0"/>
    <w:rsid w:val="00297303"/>
    <w:rsid w:val="002B02CA"/>
    <w:rsid w:val="002B1237"/>
    <w:rsid w:val="002B2942"/>
    <w:rsid w:val="002B7BF9"/>
    <w:rsid w:val="002B7D3C"/>
    <w:rsid w:val="002C7328"/>
    <w:rsid w:val="002D2371"/>
    <w:rsid w:val="002D2AE3"/>
    <w:rsid w:val="002D2BCB"/>
    <w:rsid w:val="002D33DE"/>
    <w:rsid w:val="002D54B9"/>
    <w:rsid w:val="002D7E8B"/>
    <w:rsid w:val="002E1366"/>
    <w:rsid w:val="002E2CDB"/>
    <w:rsid w:val="002F0D06"/>
    <w:rsid w:val="002F1030"/>
    <w:rsid w:val="002F106D"/>
    <w:rsid w:val="002F1816"/>
    <w:rsid w:val="002F3725"/>
    <w:rsid w:val="002F7DD8"/>
    <w:rsid w:val="00301813"/>
    <w:rsid w:val="003019C7"/>
    <w:rsid w:val="0030295B"/>
    <w:rsid w:val="003040E6"/>
    <w:rsid w:val="003078C7"/>
    <w:rsid w:val="003137A8"/>
    <w:rsid w:val="00314260"/>
    <w:rsid w:val="00315622"/>
    <w:rsid w:val="00315D6F"/>
    <w:rsid w:val="00317A0E"/>
    <w:rsid w:val="003267A6"/>
    <w:rsid w:val="00327F0B"/>
    <w:rsid w:val="00327F52"/>
    <w:rsid w:val="00333FAE"/>
    <w:rsid w:val="00340B94"/>
    <w:rsid w:val="00344A7D"/>
    <w:rsid w:val="00346833"/>
    <w:rsid w:val="00346A31"/>
    <w:rsid w:val="003513B4"/>
    <w:rsid w:val="00351733"/>
    <w:rsid w:val="00355B94"/>
    <w:rsid w:val="00356E2B"/>
    <w:rsid w:val="00362587"/>
    <w:rsid w:val="00365408"/>
    <w:rsid w:val="003666D5"/>
    <w:rsid w:val="003732EA"/>
    <w:rsid w:val="003748B0"/>
    <w:rsid w:val="00375876"/>
    <w:rsid w:val="0037592E"/>
    <w:rsid w:val="00377835"/>
    <w:rsid w:val="00382CAD"/>
    <w:rsid w:val="00382E69"/>
    <w:rsid w:val="0038448E"/>
    <w:rsid w:val="00384E2C"/>
    <w:rsid w:val="003954BE"/>
    <w:rsid w:val="0039552E"/>
    <w:rsid w:val="00397AB1"/>
    <w:rsid w:val="003A477B"/>
    <w:rsid w:val="003B5F37"/>
    <w:rsid w:val="003B7BD2"/>
    <w:rsid w:val="003C43C6"/>
    <w:rsid w:val="003D086E"/>
    <w:rsid w:val="003D3CEA"/>
    <w:rsid w:val="003D3E71"/>
    <w:rsid w:val="003E2C54"/>
    <w:rsid w:val="003F3322"/>
    <w:rsid w:val="003F78C0"/>
    <w:rsid w:val="004033BA"/>
    <w:rsid w:val="00407BC7"/>
    <w:rsid w:val="00411980"/>
    <w:rsid w:val="00415F16"/>
    <w:rsid w:val="004167F8"/>
    <w:rsid w:val="004179AD"/>
    <w:rsid w:val="004247AB"/>
    <w:rsid w:val="00432056"/>
    <w:rsid w:val="00432B70"/>
    <w:rsid w:val="00435569"/>
    <w:rsid w:val="00435CF4"/>
    <w:rsid w:val="0044109D"/>
    <w:rsid w:val="00441A56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6616B"/>
    <w:rsid w:val="00476450"/>
    <w:rsid w:val="00482D98"/>
    <w:rsid w:val="00486574"/>
    <w:rsid w:val="00490730"/>
    <w:rsid w:val="004918DC"/>
    <w:rsid w:val="004918F8"/>
    <w:rsid w:val="004923D9"/>
    <w:rsid w:val="0049338A"/>
    <w:rsid w:val="0049534E"/>
    <w:rsid w:val="004961F2"/>
    <w:rsid w:val="004A19FD"/>
    <w:rsid w:val="004A49F1"/>
    <w:rsid w:val="004B16F1"/>
    <w:rsid w:val="004B1BAD"/>
    <w:rsid w:val="004B205F"/>
    <w:rsid w:val="004B3C56"/>
    <w:rsid w:val="004B4122"/>
    <w:rsid w:val="004B6075"/>
    <w:rsid w:val="004C07A5"/>
    <w:rsid w:val="004C3254"/>
    <w:rsid w:val="004C4AB5"/>
    <w:rsid w:val="004C529C"/>
    <w:rsid w:val="004D0725"/>
    <w:rsid w:val="004D22A5"/>
    <w:rsid w:val="004D4BDC"/>
    <w:rsid w:val="004D5E47"/>
    <w:rsid w:val="004E0E92"/>
    <w:rsid w:val="004E2F00"/>
    <w:rsid w:val="004E2FE3"/>
    <w:rsid w:val="004E47A6"/>
    <w:rsid w:val="004F3C9E"/>
    <w:rsid w:val="004F3D00"/>
    <w:rsid w:val="005013B7"/>
    <w:rsid w:val="00502ABE"/>
    <w:rsid w:val="0050379D"/>
    <w:rsid w:val="00505F97"/>
    <w:rsid w:val="00510ACE"/>
    <w:rsid w:val="0051145C"/>
    <w:rsid w:val="00511F32"/>
    <w:rsid w:val="00512022"/>
    <w:rsid w:val="00516B88"/>
    <w:rsid w:val="005225EF"/>
    <w:rsid w:val="00522DDF"/>
    <w:rsid w:val="00525ED5"/>
    <w:rsid w:val="00526AA1"/>
    <w:rsid w:val="00533229"/>
    <w:rsid w:val="00536489"/>
    <w:rsid w:val="0054072D"/>
    <w:rsid w:val="0054168F"/>
    <w:rsid w:val="0054675E"/>
    <w:rsid w:val="00546838"/>
    <w:rsid w:val="00546E46"/>
    <w:rsid w:val="005533B8"/>
    <w:rsid w:val="00555758"/>
    <w:rsid w:val="005563B2"/>
    <w:rsid w:val="005571A0"/>
    <w:rsid w:val="00565C2B"/>
    <w:rsid w:val="005675A8"/>
    <w:rsid w:val="00570422"/>
    <w:rsid w:val="0057077F"/>
    <w:rsid w:val="00571CB7"/>
    <w:rsid w:val="00572394"/>
    <w:rsid w:val="00574FAE"/>
    <w:rsid w:val="00575C15"/>
    <w:rsid w:val="00575EEA"/>
    <w:rsid w:val="00580385"/>
    <w:rsid w:val="00580496"/>
    <w:rsid w:val="005822D4"/>
    <w:rsid w:val="00585845"/>
    <w:rsid w:val="00585BBC"/>
    <w:rsid w:val="00594792"/>
    <w:rsid w:val="005A1D06"/>
    <w:rsid w:val="005A2986"/>
    <w:rsid w:val="005A5456"/>
    <w:rsid w:val="005B1DB1"/>
    <w:rsid w:val="005B2018"/>
    <w:rsid w:val="005B246D"/>
    <w:rsid w:val="005B4ECF"/>
    <w:rsid w:val="005B5AB1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18F1"/>
    <w:rsid w:val="00624DAF"/>
    <w:rsid w:val="0063357A"/>
    <w:rsid w:val="00635F09"/>
    <w:rsid w:val="00642856"/>
    <w:rsid w:val="006447CE"/>
    <w:rsid w:val="00644969"/>
    <w:rsid w:val="00645C70"/>
    <w:rsid w:val="00652E7C"/>
    <w:rsid w:val="0065604D"/>
    <w:rsid w:val="00656820"/>
    <w:rsid w:val="006605BF"/>
    <w:rsid w:val="006619E9"/>
    <w:rsid w:val="00661CBC"/>
    <w:rsid w:val="0066377F"/>
    <w:rsid w:val="00664E45"/>
    <w:rsid w:val="00672177"/>
    <w:rsid w:val="00672FEB"/>
    <w:rsid w:val="00682DC9"/>
    <w:rsid w:val="0068357D"/>
    <w:rsid w:val="00683D92"/>
    <w:rsid w:val="00690AC1"/>
    <w:rsid w:val="006A4FDA"/>
    <w:rsid w:val="006B1555"/>
    <w:rsid w:val="006B6EDB"/>
    <w:rsid w:val="006C0945"/>
    <w:rsid w:val="006C1FD5"/>
    <w:rsid w:val="006C42FA"/>
    <w:rsid w:val="006C5164"/>
    <w:rsid w:val="006C6019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43CC"/>
    <w:rsid w:val="006F57E7"/>
    <w:rsid w:val="0070437C"/>
    <w:rsid w:val="007120E5"/>
    <w:rsid w:val="00714280"/>
    <w:rsid w:val="00715F27"/>
    <w:rsid w:val="00716836"/>
    <w:rsid w:val="00723E38"/>
    <w:rsid w:val="007259AC"/>
    <w:rsid w:val="00726E57"/>
    <w:rsid w:val="00727AC6"/>
    <w:rsid w:val="00727FA1"/>
    <w:rsid w:val="00730EAF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4226"/>
    <w:rsid w:val="007670E0"/>
    <w:rsid w:val="00770106"/>
    <w:rsid w:val="00773DD8"/>
    <w:rsid w:val="00775C2F"/>
    <w:rsid w:val="007773D0"/>
    <w:rsid w:val="00783AA4"/>
    <w:rsid w:val="00783EEB"/>
    <w:rsid w:val="00786312"/>
    <w:rsid w:val="00786B52"/>
    <w:rsid w:val="00792250"/>
    <w:rsid w:val="00792E97"/>
    <w:rsid w:val="007A24C2"/>
    <w:rsid w:val="007B06B1"/>
    <w:rsid w:val="007B2E05"/>
    <w:rsid w:val="007B5004"/>
    <w:rsid w:val="007B6178"/>
    <w:rsid w:val="007B6D4D"/>
    <w:rsid w:val="007C2569"/>
    <w:rsid w:val="007C625C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33B"/>
    <w:rsid w:val="0080527A"/>
    <w:rsid w:val="00807379"/>
    <w:rsid w:val="00811F42"/>
    <w:rsid w:val="0081269F"/>
    <w:rsid w:val="008149FC"/>
    <w:rsid w:val="00821C93"/>
    <w:rsid w:val="00822098"/>
    <w:rsid w:val="00823BE0"/>
    <w:rsid w:val="00834394"/>
    <w:rsid w:val="008355B3"/>
    <w:rsid w:val="008356DA"/>
    <w:rsid w:val="0084378C"/>
    <w:rsid w:val="00844B59"/>
    <w:rsid w:val="00845975"/>
    <w:rsid w:val="008513B1"/>
    <w:rsid w:val="00854067"/>
    <w:rsid w:val="00864116"/>
    <w:rsid w:val="00864AA5"/>
    <w:rsid w:val="008755E5"/>
    <w:rsid w:val="00876B4A"/>
    <w:rsid w:val="008826F4"/>
    <w:rsid w:val="00884F1B"/>
    <w:rsid w:val="00893B96"/>
    <w:rsid w:val="00894FE3"/>
    <w:rsid w:val="00896177"/>
    <w:rsid w:val="00897272"/>
    <w:rsid w:val="008B17CE"/>
    <w:rsid w:val="008B1ECF"/>
    <w:rsid w:val="008B30A3"/>
    <w:rsid w:val="008B3599"/>
    <w:rsid w:val="008B6DC1"/>
    <w:rsid w:val="008B72B9"/>
    <w:rsid w:val="008C0E0D"/>
    <w:rsid w:val="008C1482"/>
    <w:rsid w:val="008C17D5"/>
    <w:rsid w:val="008C236C"/>
    <w:rsid w:val="008C49D9"/>
    <w:rsid w:val="008C5C2F"/>
    <w:rsid w:val="008C76B9"/>
    <w:rsid w:val="008D1070"/>
    <w:rsid w:val="008D3BCF"/>
    <w:rsid w:val="008D6724"/>
    <w:rsid w:val="008E06FC"/>
    <w:rsid w:val="008E091E"/>
    <w:rsid w:val="008F289B"/>
    <w:rsid w:val="008F61A2"/>
    <w:rsid w:val="008F7B63"/>
    <w:rsid w:val="0090169B"/>
    <w:rsid w:val="009065F8"/>
    <w:rsid w:val="00911FD4"/>
    <w:rsid w:val="009148B8"/>
    <w:rsid w:val="00916F74"/>
    <w:rsid w:val="009225C9"/>
    <w:rsid w:val="00926E3F"/>
    <w:rsid w:val="0092774E"/>
    <w:rsid w:val="00930B58"/>
    <w:rsid w:val="0093267B"/>
    <w:rsid w:val="00937047"/>
    <w:rsid w:val="00940FCF"/>
    <w:rsid w:val="00942D01"/>
    <w:rsid w:val="009510E1"/>
    <w:rsid w:val="0095183D"/>
    <w:rsid w:val="00953D78"/>
    <w:rsid w:val="00954825"/>
    <w:rsid w:val="00954A8C"/>
    <w:rsid w:val="00956973"/>
    <w:rsid w:val="009631A7"/>
    <w:rsid w:val="00965972"/>
    <w:rsid w:val="00966D08"/>
    <w:rsid w:val="00971AEF"/>
    <w:rsid w:val="00972E51"/>
    <w:rsid w:val="009733C1"/>
    <w:rsid w:val="00973C57"/>
    <w:rsid w:val="00973D0D"/>
    <w:rsid w:val="00974B03"/>
    <w:rsid w:val="00987F45"/>
    <w:rsid w:val="00992BC0"/>
    <w:rsid w:val="00996BCB"/>
    <w:rsid w:val="00997C75"/>
    <w:rsid w:val="009A5AFA"/>
    <w:rsid w:val="009A6E5D"/>
    <w:rsid w:val="009B2EB5"/>
    <w:rsid w:val="009B3BBD"/>
    <w:rsid w:val="009B4083"/>
    <w:rsid w:val="009B7A5D"/>
    <w:rsid w:val="009C0295"/>
    <w:rsid w:val="009C76E9"/>
    <w:rsid w:val="009D0F2C"/>
    <w:rsid w:val="009D0F3B"/>
    <w:rsid w:val="009D1A21"/>
    <w:rsid w:val="009D4EE6"/>
    <w:rsid w:val="009D76A7"/>
    <w:rsid w:val="009E0755"/>
    <w:rsid w:val="009E3BD3"/>
    <w:rsid w:val="009F4A05"/>
    <w:rsid w:val="009F57C2"/>
    <w:rsid w:val="00A00F8E"/>
    <w:rsid w:val="00A0233F"/>
    <w:rsid w:val="00A0295E"/>
    <w:rsid w:val="00A0307E"/>
    <w:rsid w:val="00A1388F"/>
    <w:rsid w:val="00A17B59"/>
    <w:rsid w:val="00A2155D"/>
    <w:rsid w:val="00A25DA3"/>
    <w:rsid w:val="00A34C90"/>
    <w:rsid w:val="00A37195"/>
    <w:rsid w:val="00A37739"/>
    <w:rsid w:val="00A414AE"/>
    <w:rsid w:val="00A41706"/>
    <w:rsid w:val="00A46753"/>
    <w:rsid w:val="00A504DE"/>
    <w:rsid w:val="00A56B77"/>
    <w:rsid w:val="00A60371"/>
    <w:rsid w:val="00A6557C"/>
    <w:rsid w:val="00A70449"/>
    <w:rsid w:val="00A72F3C"/>
    <w:rsid w:val="00A7375D"/>
    <w:rsid w:val="00A75C19"/>
    <w:rsid w:val="00A77710"/>
    <w:rsid w:val="00A806DA"/>
    <w:rsid w:val="00A80F45"/>
    <w:rsid w:val="00A853CD"/>
    <w:rsid w:val="00A95ED9"/>
    <w:rsid w:val="00AA22D0"/>
    <w:rsid w:val="00AA3C0F"/>
    <w:rsid w:val="00AA4400"/>
    <w:rsid w:val="00AB0A9C"/>
    <w:rsid w:val="00AB1752"/>
    <w:rsid w:val="00AB2429"/>
    <w:rsid w:val="00AB2CA9"/>
    <w:rsid w:val="00AB44CD"/>
    <w:rsid w:val="00AB756E"/>
    <w:rsid w:val="00AD6F39"/>
    <w:rsid w:val="00AE019F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12639"/>
    <w:rsid w:val="00B12FEE"/>
    <w:rsid w:val="00B23079"/>
    <w:rsid w:val="00B247CF"/>
    <w:rsid w:val="00B40FD9"/>
    <w:rsid w:val="00B40FE2"/>
    <w:rsid w:val="00B441CE"/>
    <w:rsid w:val="00B447EA"/>
    <w:rsid w:val="00B4601E"/>
    <w:rsid w:val="00B53124"/>
    <w:rsid w:val="00B53421"/>
    <w:rsid w:val="00B538F1"/>
    <w:rsid w:val="00B551BE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90A76"/>
    <w:rsid w:val="00B910E8"/>
    <w:rsid w:val="00B92C0C"/>
    <w:rsid w:val="00B92EB2"/>
    <w:rsid w:val="00B936EB"/>
    <w:rsid w:val="00BA2A6D"/>
    <w:rsid w:val="00BA647C"/>
    <w:rsid w:val="00BA6A03"/>
    <w:rsid w:val="00BA7299"/>
    <w:rsid w:val="00BA76D5"/>
    <w:rsid w:val="00BA7CF8"/>
    <w:rsid w:val="00BB11A8"/>
    <w:rsid w:val="00BB5319"/>
    <w:rsid w:val="00BB6F43"/>
    <w:rsid w:val="00BC34BB"/>
    <w:rsid w:val="00BC5AD8"/>
    <w:rsid w:val="00BC76F2"/>
    <w:rsid w:val="00BD210F"/>
    <w:rsid w:val="00BD7741"/>
    <w:rsid w:val="00BE226F"/>
    <w:rsid w:val="00BE374E"/>
    <w:rsid w:val="00BE427E"/>
    <w:rsid w:val="00BE559A"/>
    <w:rsid w:val="00BE6D22"/>
    <w:rsid w:val="00BE7477"/>
    <w:rsid w:val="00C0209A"/>
    <w:rsid w:val="00C05993"/>
    <w:rsid w:val="00C11361"/>
    <w:rsid w:val="00C11407"/>
    <w:rsid w:val="00C14DBE"/>
    <w:rsid w:val="00C15562"/>
    <w:rsid w:val="00C169EF"/>
    <w:rsid w:val="00C17390"/>
    <w:rsid w:val="00C17F87"/>
    <w:rsid w:val="00C2203F"/>
    <w:rsid w:val="00C232CB"/>
    <w:rsid w:val="00C244F8"/>
    <w:rsid w:val="00C30A06"/>
    <w:rsid w:val="00C3270D"/>
    <w:rsid w:val="00C32718"/>
    <w:rsid w:val="00C338BB"/>
    <w:rsid w:val="00C33A2F"/>
    <w:rsid w:val="00C359ED"/>
    <w:rsid w:val="00C360F6"/>
    <w:rsid w:val="00C41D1E"/>
    <w:rsid w:val="00C42386"/>
    <w:rsid w:val="00C42C93"/>
    <w:rsid w:val="00C4498C"/>
    <w:rsid w:val="00C45CE8"/>
    <w:rsid w:val="00C52258"/>
    <w:rsid w:val="00C54FC0"/>
    <w:rsid w:val="00C62C7A"/>
    <w:rsid w:val="00C726AB"/>
    <w:rsid w:val="00C84AF4"/>
    <w:rsid w:val="00C867FC"/>
    <w:rsid w:val="00C957E1"/>
    <w:rsid w:val="00CA09DD"/>
    <w:rsid w:val="00CA165B"/>
    <w:rsid w:val="00CA2C10"/>
    <w:rsid w:val="00CA52D4"/>
    <w:rsid w:val="00CA561A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80B"/>
    <w:rsid w:val="00CD267D"/>
    <w:rsid w:val="00CD4656"/>
    <w:rsid w:val="00CD5E4F"/>
    <w:rsid w:val="00CE6621"/>
    <w:rsid w:val="00CF24B0"/>
    <w:rsid w:val="00CF5B5E"/>
    <w:rsid w:val="00D005EA"/>
    <w:rsid w:val="00D00B3B"/>
    <w:rsid w:val="00D01EA1"/>
    <w:rsid w:val="00D02A84"/>
    <w:rsid w:val="00D10559"/>
    <w:rsid w:val="00D109BA"/>
    <w:rsid w:val="00D14EA0"/>
    <w:rsid w:val="00D162DD"/>
    <w:rsid w:val="00D21C18"/>
    <w:rsid w:val="00D24AF7"/>
    <w:rsid w:val="00D2654E"/>
    <w:rsid w:val="00D347C0"/>
    <w:rsid w:val="00D37F4A"/>
    <w:rsid w:val="00D4189F"/>
    <w:rsid w:val="00D41BBB"/>
    <w:rsid w:val="00D4288A"/>
    <w:rsid w:val="00D46605"/>
    <w:rsid w:val="00D52C5C"/>
    <w:rsid w:val="00D542B4"/>
    <w:rsid w:val="00D55E66"/>
    <w:rsid w:val="00D562A1"/>
    <w:rsid w:val="00D57CE0"/>
    <w:rsid w:val="00D62FC4"/>
    <w:rsid w:val="00D6674D"/>
    <w:rsid w:val="00D6680A"/>
    <w:rsid w:val="00D67502"/>
    <w:rsid w:val="00D71233"/>
    <w:rsid w:val="00D71411"/>
    <w:rsid w:val="00D762E5"/>
    <w:rsid w:val="00D80FCB"/>
    <w:rsid w:val="00D81018"/>
    <w:rsid w:val="00D819C0"/>
    <w:rsid w:val="00D83189"/>
    <w:rsid w:val="00D8447A"/>
    <w:rsid w:val="00D85B77"/>
    <w:rsid w:val="00D9069F"/>
    <w:rsid w:val="00D95204"/>
    <w:rsid w:val="00DA09A4"/>
    <w:rsid w:val="00DA233A"/>
    <w:rsid w:val="00DA5B78"/>
    <w:rsid w:val="00DB1D0D"/>
    <w:rsid w:val="00DB2126"/>
    <w:rsid w:val="00DB2714"/>
    <w:rsid w:val="00DB2CE1"/>
    <w:rsid w:val="00DC758E"/>
    <w:rsid w:val="00DD2433"/>
    <w:rsid w:val="00DD2C4B"/>
    <w:rsid w:val="00DD49CB"/>
    <w:rsid w:val="00DE052C"/>
    <w:rsid w:val="00DE0C5F"/>
    <w:rsid w:val="00DE2AAD"/>
    <w:rsid w:val="00DE4A08"/>
    <w:rsid w:val="00DE4B0D"/>
    <w:rsid w:val="00DE6DDD"/>
    <w:rsid w:val="00DE7277"/>
    <w:rsid w:val="00DE7AC3"/>
    <w:rsid w:val="00DF48E9"/>
    <w:rsid w:val="00DF5639"/>
    <w:rsid w:val="00E025D7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30977"/>
    <w:rsid w:val="00E30BAC"/>
    <w:rsid w:val="00E4125C"/>
    <w:rsid w:val="00E4253B"/>
    <w:rsid w:val="00E449EB"/>
    <w:rsid w:val="00E45C04"/>
    <w:rsid w:val="00E46AC0"/>
    <w:rsid w:val="00E47593"/>
    <w:rsid w:val="00E478FC"/>
    <w:rsid w:val="00E50CE6"/>
    <w:rsid w:val="00E603A4"/>
    <w:rsid w:val="00E63CF4"/>
    <w:rsid w:val="00E66AF3"/>
    <w:rsid w:val="00E86CF0"/>
    <w:rsid w:val="00E92491"/>
    <w:rsid w:val="00E928E7"/>
    <w:rsid w:val="00E979DE"/>
    <w:rsid w:val="00EA4424"/>
    <w:rsid w:val="00EB1762"/>
    <w:rsid w:val="00EB5B97"/>
    <w:rsid w:val="00EC41CA"/>
    <w:rsid w:val="00EC4862"/>
    <w:rsid w:val="00EC53AE"/>
    <w:rsid w:val="00EC58EA"/>
    <w:rsid w:val="00EC6FCD"/>
    <w:rsid w:val="00ED341B"/>
    <w:rsid w:val="00ED3E53"/>
    <w:rsid w:val="00EE288B"/>
    <w:rsid w:val="00EE521B"/>
    <w:rsid w:val="00EE54C9"/>
    <w:rsid w:val="00EE6095"/>
    <w:rsid w:val="00EE7CDE"/>
    <w:rsid w:val="00EF0BAB"/>
    <w:rsid w:val="00F03117"/>
    <w:rsid w:val="00F06109"/>
    <w:rsid w:val="00F10383"/>
    <w:rsid w:val="00F1122C"/>
    <w:rsid w:val="00F14871"/>
    <w:rsid w:val="00F15160"/>
    <w:rsid w:val="00F15538"/>
    <w:rsid w:val="00F20FFE"/>
    <w:rsid w:val="00F26012"/>
    <w:rsid w:val="00F27AF4"/>
    <w:rsid w:val="00F371CB"/>
    <w:rsid w:val="00F42D37"/>
    <w:rsid w:val="00F43971"/>
    <w:rsid w:val="00F4508F"/>
    <w:rsid w:val="00F456E5"/>
    <w:rsid w:val="00F50E9F"/>
    <w:rsid w:val="00F55258"/>
    <w:rsid w:val="00F628D0"/>
    <w:rsid w:val="00F63B03"/>
    <w:rsid w:val="00F6727B"/>
    <w:rsid w:val="00F6740A"/>
    <w:rsid w:val="00F70D7B"/>
    <w:rsid w:val="00F71155"/>
    <w:rsid w:val="00F72015"/>
    <w:rsid w:val="00F73738"/>
    <w:rsid w:val="00F817A5"/>
    <w:rsid w:val="00F836E6"/>
    <w:rsid w:val="00F908AE"/>
    <w:rsid w:val="00F91680"/>
    <w:rsid w:val="00F91C40"/>
    <w:rsid w:val="00F9286F"/>
    <w:rsid w:val="00F96EE9"/>
    <w:rsid w:val="00FA04F3"/>
    <w:rsid w:val="00FA75DC"/>
    <w:rsid w:val="00FB14BA"/>
    <w:rsid w:val="00FB6EC4"/>
    <w:rsid w:val="00FC08DF"/>
    <w:rsid w:val="00FC3BE0"/>
    <w:rsid w:val="00FC4D46"/>
    <w:rsid w:val="00FC59E1"/>
    <w:rsid w:val="00FD295A"/>
    <w:rsid w:val="00FE51A0"/>
    <w:rsid w:val="00FF0B11"/>
    <w:rsid w:val="00FF343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-union.com/awards/awnews/v-moskve-vruchili-zolotye-molnii-glavnuyu_nagradu-v-sfere-maloy-i-alternativnoy-energetik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a.org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reg-observatory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energyprize.org/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02D5-5517-4ED4-9897-F808269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3</cp:revision>
  <cp:lastPrinted>2018-12-10T11:11:00Z</cp:lastPrinted>
  <dcterms:created xsi:type="dcterms:W3CDTF">2018-12-10T10:48:00Z</dcterms:created>
  <dcterms:modified xsi:type="dcterms:W3CDTF">2018-12-10T11:17:00Z</dcterms:modified>
</cp:coreProperties>
</file>