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EDFB" w14:textId="518B3DE7" w:rsidR="008C2066" w:rsidRDefault="00E84918" w:rsidP="009B1CF3">
      <w:pPr>
        <w:pStyle w:val="A5"/>
        <w:spacing w:after="240"/>
      </w:pPr>
      <w:r>
        <w:rPr>
          <w:b/>
          <w:bCs/>
        </w:rPr>
        <w:t xml:space="preserve">Открыт прием работ на </w:t>
      </w:r>
      <w:r w:rsidR="004A3A4C">
        <w:rPr>
          <w:b/>
          <w:bCs/>
        </w:rPr>
        <w:t>в</w:t>
      </w:r>
      <w:r>
        <w:rPr>
          <w:b/>
          <w:bCs/>
        </w:rPr>
        <w:t xml:space="preserve">сероссийский конкурс «Путь в науку </w:t>
      </w:r>
      <w:r w:rsidR="0034300E">
        <w:t>–</w:t>
      </w:r>
      <w:r>
        <w:rPr>
          <w:b/>
          <w:bCs/>
        </w:rPr>
        <w:t xml:space="preserve"> 2021»</w:t>
      </w:r>
      <w:r>
        <w:t xml:space="preserve"> </w:t>
      </w:r>
    </w:p>
    <w:p w14:paraId="3138A9A6" w14:textId="2E6BC4A7" w:rsidR="008C2066" w:rsidRDefault="00E84918" w:rsidP="009B1CF3">
      <w:pPr>
        <w:pStyle w:val="A5"/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 xml:space="preserve">Ассоциация интернет-издателей </w:t>
      </w:r>
      <w:r w:rsidR="009B1CF3">
        <w:rPr>
          <w:b/>
          <w:bCs/>
          <w:i/>
          <w:iCs/>
        </w:rPr>
        <w:t>объявила о старте</w:t>
      </w:r>
      <w:r>
        <w:rPr>
          <w:b/>
          <w:bCs/>
          <w:i/>
          <w:iCs/>
        </w:rPr>
        <w:t xml:space="preserve"> конкурс</w:t>
      </w:r>
      <w:r w:rsidR="009B1CF3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 учебных и выпускных квалификационных работ «Путь в науку </w:t>
      </w:r>
      <w:r w:rsidR="0034300E">
        <w:t>–</w:t>
      </w:r>
      <w:r>
        <w:rPr>
          <w:b/>
          <w:bCs/>
          <w:i/>
          <w:iCs/>
        </w:rPr>
        <w:t xml:space="preserve"> 2021». Участниками могут стать выпускники </w:t>
      </w:r>
      <w:proofErr w:type="spellStart"/>
      <w:r>
        <w:rPr>
          <w:b/>
          <w:bCs/>
          <w:i/>
          <w:iCs/>
        </w:rPr>
        <w:t>бакалавр</w:t>
      </w:r>
      <w:r w:rsidR="00833074">
        <w:rPr>
          <w:b/>
          <w:bCs/>
          <w:i/>
          <w:iCs/>
        </w:rPr>
        <w:t>и</w:t>
      </w:r>
      <w:r>
        <w:rPr>
          <w:b/>
          <w:bCs/>
          <w:i/>
          <w:iCs/>
        </w:rPr>
        <w:t>ата</w:t>
      </w:r>
      <w:proofErr w:type="spellEnd"/>
      <w:r>
        <w:rPr>
          <w:b/>
          <w:bCs/>
          <w:i/>
          <w:iCs/>
        </w:rPr>
        <w:t>, магистратуры и аспирантуры российских вузов за 2019</w:t>
      </w:r>
      <w:r w:rsidR="009B1CF3">
        <w:rPr>
          <w:b/>
          <w:bCs/>
          <w:i/>
          <w:iCs/>
        </w:rPr>
        <w:t>-</w:t>
      </w:r>
      <w:r w:rsidRPr="00833074">
        <w:rPr>
          <w:b/>
          <w:bCs/>
          <w:i/>
          <w:iCs/>
        </w:rPr>
        <w:t xml:space="preserve">2021 </w:t>
      </w:r>
      <w:r>
        <w:rPr>
          <w:b/>
          <w:bCs/>
          <w:i/>
          <w:iCs/>
        </w:rPr>
        <w:t xml:space="preserve">годы. Все, что нужно </w:t>
      </w:r>
      <w:r w:rsidR="009B1CF3">
        <w:rPr>
          <w:b/>
          <w:bCs/>
          <w:i/>
          <w:iCs/>
        </w:rPr>
        <w:t>для</w:t>
      </w:r>
      <w:r w:rsidR="00833074">
        <w:rPr>
          <w:b/>
          <w:bCs/>
          <w:i/>
          <w:iCs/>
        </w:rPr>
        <w:t xml:space="preserve"> участи</w:t>
      </w:r>
      <w:r w:rsidR="009B1CF3">
        <w:rPr>
          <w:b/>
          <w:bCs/>
          <w:i/>
          <w:iCs/>
        </w:rPr>
        <w:t>я</w:t>
      </w:r>
      <w:r w:rsidR="00657AA0">
        <w:rPr>
          <w:b/>
          <w:bCs/>
          <w:i/>
          <w:iCs/>
        </w:rPr>
        <w:t>,</w:t>
      </w:r>
      <w:r w:rsidR="00833074">
        <w:rPr>
          <w:b/>
          <w:bCs/>
          <w:i/>
          <w:iCs/>
        </w:rPr>
        <w:t xml:space="preserve"> </w:t>
      </w:r>
      <w:r w:rsidR="0034300E">
        <w:t>–</w:t>
      </w:r>
      <w:r>
        <w:rPr>
          <w:b/>
          <w:bCs/>
          <w:i/>
          <w:iCs/>
        </w:rPr>
        <w:t xml:space="preserve"> опублик</w:t>
      </w:r>
      <w:bookmarkStart w:id="0" w:name="_GoBack"/>
      <w:bookmarkEnd w:id="0"/>
      <w:r>
        <w:rPr>
          <w:b/>
          <w:bCs/>
          <w:i/>
          <w:iCs/>
        </w:rPr>
        <w:t xml:space="preserve">овать </w:t>
      </w:r>
      <w:r w:rsidR="009B1CF3">
        <w:rPr>
          <w:b/>
          <w:bCs/>
          <w:i/>
          <w:iCs/>
        </w:rPr>
        <w:t>свою</w:t>
      </w:r>
      <w:r>
        <w:rPr>
          <w:b/>
          <w:bCs/>
          <w:i/>
          <w:iCs/>
        </w:rPr>
        <w:t xml:space="preserve"> исследовательск</w:t>
      </w:r>
      <w:r w:rsidR="009B1CF3">
        <w:rPr>
          <w:b/>
          <w:bCs/>
          <w:i/>
          <w:iCs/>
        </w:rPr>
        <w:t>ую</w:t>
      </w:r>
      <w:r>
        <w:rPr>
          <w:b/>
          <w:bCs/>
          <w:i/>
          <w:iCs/>
        </w:rPr>
        <w:t xml:space="preserve"> работ</w:t>
      </w:r>
      <w:r w:rsidR="009B1CF3">
        <w:rPr>
          <w:b/>
          <w:bCs/>
          <w:i/>
          <w:iCs/>
        </w:rPr>
        <w:t>у</w:t>
      </w:r>
      <w:r>
        <w:rPr>
          <w:b/>
          <w:bCs/>
          <w:i/>
          <w:iCs/>
        </w:rPr>
        <w:t xml:space="preserve"> на </w:t>
      </w:r>
      <w:hyperlink r:id="rId6" w:history="1">
        <w:r w:rsidR="009B1CF3">
          <w:rPr>
            <w:rStyle w:val="Hyperlink0"/>
          </w:rPr>
          <w:t>сайте «Научный корреспондент»</w:t>
        </w:r>
      </w:hyperlink>
      <w:r>
        <w:rPr>
          <w:b/>
          <w:bCs/>
          <w:i/>
          <w:iCs/>
        </w:rPr>
        <w:t xml:space="preserve">. </w:t>
      </w:r>
    </w:p>
    <w:p w14:paraId="65D11B9F" w14:textId="5929A138" w:rsidR="004A3A4C" w:rsidRDefault="009B1CF3" w:rsidP="009B1CF3">
      <w:pPr>
        <w:spacing w:after="240"/>
        <w:jc w:val="both"/>
        <w:rPr>
          <w:lang w:val="ru-RU"/>
        </w:rPr>
      </w:pPr>
      <w:r>
        <w:rPr>
          <w:lang w:val="ru-RU"/>
        </w:rPr>
        <w:t>Прием работ на к</w:t>
      </w:r>
      <w:r w:rsidR="002E19BA">
        <w:rPr>
          <w:lang w:val="ru-RU"/>
        </w:rPr>
        <w:t>онкурс «Путь в науку</w:t>
      </w:r>
      <w:r w:rsidR="004A3A4C">
        <w:rPr>
          <w:lang w:val="ru-RU"/>
        </w:rPr>
        <w:t xml:space="preserve"> – 2021</w:t>
      </w:r>
      <w:r w:rsidR="002E19BA">
        <w:rPr>
          <w:lang w:val="ru-RU"/>
        </w:rPr>
        <w:t xml:space="preserve">» </w:t>
      </w:r>
      <w:r w:rsidR="00642897">
        <w:rPr>
          <w:lang w:val="ru-RU"/>
        </w:rPr>
        <w:t xml:space="preserve">будет проходить </w:t>
      </w:r>
      <w:r w:rsidR="002E19BA">
        <w:rPr>
          <w:lang w:val="ru-RU"/>
        </w:rPr>
        <w:t xml:space="preserve">с 1 марта по 30 июня 2020 года. </w:t>
      </w:r>
      <w:r w:rsidR="004A3A4C">
        <w:rPr>
          <w:lang w:val="ru-RU"/>
        </w:rPr>
        <w:t>По словам организаторов, о</w:t>
      </w:r>
      <w:r w:rsidR="002E19BA">
        <w:rPr>
          <w:lang w:val="ru-RU"/>
        </w:rPr>
        <w:t>сновная цель</w:t>
      </w:r>
      <w:r>
        <w:rPr>
          <w:lang w:val="ru-RU"/>
        </w:rPr>
        <w:t xml:space="preserve">, как и в предыдущих конкурсах, </w:t>
      </w:r>
      <w:r w:rsidR="002E19BA">
        <w:rPr>
          <w:lang w:val="ru-RU"/>
        </w:rPr>
        <w:t xml:space="preserve">заключается в распространении </w:t>
      </w:r>
      <w:r>
        <w:rPr>
          <w:lang w:val="ru-RU"/>
        </w:rPr>
        <w:t xml:space="preserve">практики </w:t>
      </w:r>
      <w:r w:rsidR="002E19BA">
        <w:rPr>
          <w:lang w:val="ru-RU"/>
        </w:rPr>
        <w:t xml:space="preserve">открытой публикации выпускных квалификационных и исследовательских работ. </w:t>
      </w:r>
      <w:r w:rsidR="002E19BA" w:rsidRPr="002E19BA">
        <w:rPr>
          <w:lang w:val="ru-RU"/>
        </w:rPr>
        <w:t xml:space="preserve">Благодаря конкурсу </w:t>
      </w:r>
      <w:r w:rsidR="002E19BA">
        <w:rPr>
          <w:lang w:val="ru-RU"/>
        </w:rPr>
        <w:t>появляется возможность привлечь внимание образовательных и общественных организаций</w:t>
      </w:r>
      <w:r w:rsidR="00657AA0">
        <w:rPr>
          <w:lang w:val="ru-RU"/>
        </w:rPr>
        <w:t xml:space="preserve"> к </w:t>
      </w:r>
      <w:r>
        <w:rPr>
          <w:lang w:val="ru-RU"/>
        </w:rPr>
        <w:t>молодым исследователям и результатам их труда</w:t>
      </w:r>
      <w:r w:rsidR="004A3A4C">
        <w:rPr>
          <w:lang w:val="ru-RU"/>
        </w:rPr>
        <w:t>, а также повысить интерес общества и бизнеса к научно-исследовательским проектам.</w:t>
      </w:r>
    </w:p>
    <w:p w14:paraId="221D8632" w14:textId="32E0C6EA" w:rsidR="004A3A4C" w:rsidRPr="004A3A4C" w:rsidRDefault="004A3A4C" w:rsidP="009B1CF3">
      <w:pPr>
        <w:pStyle w:val="A5"/>
        <w:spacing w:after="240"/>
        <w:rPr>
          <w:bCs/>
          <w:iCs/>
        </w:rPr>
      </w:pPr>
      <w:r w:rsidRPr="004A3A4C">
        <w:rPr>
          <w:bCs/>
          <w:iCs/>
        </w:rPr>
        <w:t>«Проект отражает новые подходы к контролю качества образования, способствует повышению академической грамотности выпускников, выработке навыков академического письма и работы с источниками</w:t>
      </w:r>
      <w:r w:rsidR="009B1CF3">
        <w:rPr>
          <w:bCs/>
          <w:iCs/>
        </w:rPr>
        <w:t>,</w:t>
      </w:r>
      <w:r w:rsidRPr="004A3A4C">
        <w:rPr>
          <w:bCs/>
          <w:iCs/>
        </w:rPr>
        <w:t xml:space="preserve"> – считает Иван Засурский, президент Ассоциации интернет-издателей. – Кроме того, конкурс может внести вклад в оздоровление рынка труда и помочь </w:t>
      </w:r>
      <w:r w:rsidR="009B1CF3">
        <w:rPr>
          <w:bCs/>
          <w:iCs/>
        </w:rPr>
        <w:t>восстановить</w:t>
      </w:r>
      <w:r w:rsidRPr="004A3A4C">
        <w:rPr>
          <w:bCs/>
          <w:iCs/>
        </w:rPr>
        <w:t xml:space="preserve"> систему научного </w:t>
      </w:r>
      <w:proofErr w:type="spellStart"/>
      <w:r w:rsidRPr="004A3A4C">
        <w:rPr>
          <w:bCs/>
          <w:iCs/>
        </w:rPr>
        <w:t>рекрутинга</w:t>
      </w:r>
      <w:proofErr w:type="spellEnd"/>
      <w:r w:rsidRPr="004A3A4C">
        <w:rPr>
          <w:bCs/>
          <w:iCs/>
        </w:rPr>
        <w:t>».</w:t>
      </w:r>
    </w:p>
    <w:p w14:paraId="7164D3FC" w14:textId="00517F45" w:rsidR="009B1CF3" w:rsidRPr="009B1CF3" w:rsidRDefault="00E84918" w:rsidP="009B1CF3">
      <w:pPr>
        <w:spacing w:after="240"/>
        <w:jc w:val="both"/>
        <w:rPr>
          <w:lang w:val="ru-RU"/>
        </w:rPr>
      </w:pPr>
      <w:r w:rsidRPr="004A3A4C">
        <w:rPr>
          <w:lang w:val="ru-RU"/>
        </w:rPr>
        <w:t>Победители и призеры получат памятные дипломы и денежные призы</w:t>
      </w:r>
      <w:r w:rsidR="009B1CF3">
        <w:rPr>
          <w:lang w:val="ru-RU"/>
        </w:rPr>
        <w:t xml:space="preserve"> –</w:t>
      </w:r>
      <w:r w:rsidRPr="004A3A4C">
        <w:rPr>
          <w:lang w:val="ru-RU"/>
        </w:rPr>
        <w:t xml:space="preserve"> </w:t>
      </w:r>
      <w:r w:rsidR="009B1CF3">
        <w:rPr>
          <w:lang w:val="ru-RU"/>
        </w:rPr>
        <w:t>на данный момент п</w:t>
      </w:r>
      <w:r w:rsidRPr="009B1CF3">
        <w:rPr>
          <w:lang w:val="ru-RU"/>
        </w:rPr>
        <w:t xml:space="preserve">ризовой фонд составляет 300 тысяч рублей, </w:t>
      </w:r>
      <w:r w:rsidR="00833074" w:rsidRPr="009B1CF3">
        <w:rPr>
          <w:lang w:val="ru-RU"/>
        </w:rPr>
        <w:t>к награждению планируется не менее 20 работ</w:t>
      </w:r>
      <w:r w:rsidRPr="009B1CF3">
        <w:rPr>
          <w:lang w:val="ru-RU"/>
        </w:rPr>
        <w:t xml:space="preserve">. </w:t>
      </w:r>
      <w:r w:rsidR="00833074" w:rsidRPr="009B1CF3">
        <w:rPr>
          <w:lang w:val="ru-RU"/>
        </w:rPr>
        <w:t>На данный момент в конкурсе есть две основные номинации</w:t>
      </w:r>
      <w:r w:rsidRPr="009B1CF3">
        <w:rPr>
          <w:lang w:val="ru-RU"/>
        </w:rPr>
        <w:t>: «Самая просматриваемая работа на сайте» (</w:t>
      </w:r>
      <w:r w:rsidR="009B1CF3">
        <w:rPr>
          <w:lang w:val="ru-RU"/>
        </w:rPr>
        <w:t>выбор</w:t>
      </w:r>
      <w:r w:rsidRPr="009B1CF3">
        <w:rPr>
          <w:lang w:val="ru-RU"/>
        </w:rPr>
        <w:t xml:space="preserve"> аудитори</w:t>
      </w:r>
      <w:r w:rsidR="009B1CF3">
        <w:rPr>
          <w:lang w:val="ru-RU"/>
        </w:rPr>
        <w:t>и</w:t>
      </w:r>
      <w:r w:rsidRPr="009B1CF3">
        <w:rPr>
          <w:lang w:val="ru-RU"/>
        </w:rPr>
        <w:t>) и «Лучшая работа в предметной области» (выбо</w:t>
      </w:r>
      <w:r w:rsidR="009B1CF3">
        <w:rPr>
          <w:lang w:val="ru-RU"/>
        </w:rPr>
        <w:t>р</w:t>
      </w:r>
      <w:r w:rsidRPr="009B1CF3">
        <w:rPr>
          <w:lang w:val="ru-RU"/>
        </w:rPr>
        <w:t xml:space="preserve"> жюри</w:t>
      </w:r>
      <w:r w:rsidR="00833074" w:rsidRPr="009B1CF3">
        <w:rPr>
          <w:lang w:val="ru-RU"/>
        </w:rPr>
        <w:t>, в состав которого входят эксперты по предметной области</w:t>
      </w:r>
      <w:r w:rsidRPr="009B1CF3">
        <w:rPr>
          <w:lang w:val="ru-RU"/>
        </w:rPr>
        <w:t xml:space="preserve">). </w:t>
      </w:r>
      <w:r w:rsidR="00720F7D" w:rsidRPr="00720F7D">
        <w:rPr>
          <w:lang w:val="ru-RU"/>
        </w:rPr>
        <w:t>Конкурс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  <w:r w:rsidR="00720F7D">
        <w:rPr>
          <w:lang w:val="ru-RU"/>
        </w:rPr>
        <w:t xml:space="preserve"> </w:t>
      </w:r>
      <w:r w:rsidR="00F359AF">
        <w:rPr>
          <w:lang w:val="ru-RU"/>
        </w:rPr>
        <w:t>Б</w:t>
      </w:r>
      <w:r w:rsidR="00720F7D">
        <w:rPr>
          <w:lang w:val="ru-RU"/>
        </w:rPr>
        <w:t xml:space="preserve">лагодаря </w:t>
      </w:r>
      <w:r w:rsidR="00F359AF">
        <w:rPr>
          <w:lang w:val="ru-RU"/>
        </w:rPr>
        <w:t>этой поддержке</w:t>
      </w:r>
      <w:r w:rsidR="00720F7D">
        <w:rPr>
          <w:lang w:val="ru-RU"/>
        </w:rPr>
        <w:t xml:space="preserve"> призовой фонд в основных номинациях вырос в три раза по сравнению с 2020 годом.</w:t>
      </w:r>
    </w:p>
    <w:p w14:paraId="001405CC" w14:textId="65D2AF24" w:rsidR="008C2066" w:rsidRDefault="00720F7D" w:rsidP="009B1CF3">
      <w:pPr>
        <w:pStyle w:val="A5"/>
        <w:spacing w:after="240"/>
      </w:pPr>
      <w:r>
        <w:t>У</w:t>
      </w:r>
      <w:r w:rsidR="009B1CF3">
        <w:t xml:space="preserve">частников </w:t>
      </w:r>
      <w:r>
        <w:t xml:space="preserve">также </w:t>
      </w:r>
      <w:r w:rsidR="009B1CF3">
        <w:t>ждут специализированные номинации от компаний, которые заинтересованы в исследованиях по определенной тематике. Сейчас на такие призы могут рассчитывать авторы работ по темам экологии и климата (партнер номинации – ClimateS</w:t>
      </w:r>
      <w:r w:rsidR="0034300E">
        <w:t>с</w:t>
      </w:r>
      <w:r w:rsidR="009B1CF3">
        <w:t>ience</w:t>
      </w:r>
      <w:r w:rsidR="009B1CF3" w:rsidRPr="009B1CF3">
        <w:t>.</w:t>
      </w:r>
      <w:r w:rsidR="009B1CF3">
        <w:t>ru</w:t>
      </w:r>
      <w:r w:rsidR="009B1CF3" w:rsidRPr="009B1CF3">
        <w:t xml:space="preserve">), </w:t>
      </w:r>
      <w:r w:rsidR="009B1CF3">
        <w:t>авторского права (партнер номинации – компания «Право А»)</w:t>
      </w:r>
      <w:r w:rsidR="00F359AF">
        <w:t>,</w:t>
      </w:r>
      <w:r w:rsidR="009B1CF3">
        <w:t xml:space="preserve"> журналистики, медиа и коммуникации (партнер номинации – интернет-издание «Частный корреспондент»).</w:t>
      </w:r>
      <w:r w:rsidR="009B1CF3" w:rsidRPr="009B1CF3">
        <w:t xml:space="preserve"> </w:t>
      </w:r>
      <w:r>
        <w:t>По мере</w:t>
      </w:r>
      <w:r w:rsidR="009B1CF3">
        <w:t xml:space="preserve"> привлечения новых партнеров и спонсоров могут быть открыты </w:t>
      </w:r>
      <w:r>
        <w:t xml:space="preserve">и другие </w:t>
      </w:r>
      <w:r w:rsidR="009B1CF3">
        <w:t xml:space="preserve">номинации. Резюме лучших работ будут опубликованы в СМИ, включая </w:t>
      </w:r>
      <w:r>
        <w:t xml:space="preserve">главного информационного партнера конкурса – издание </w:t>
      </w:r>
      <w:r w:rsidR="009B1CF3">
        <w:t xml:space="preserve">«Наука и </w:t>
      </w:r>
      <w:r>
        <w:t>ж</w:t>
      </w:r>
      <w:r w:rsidR="009B1CF3">
        <w:t>изнь».</w:t>
      </w:r>
    </w:p>
    <w:p w14:paraId="1B2F1491" w14:textId="77777777" w:rsidR="004A3A4C" w:rsidRPr="004A3A4C" w:rsidRDefault="004A3A4C" w:rsidP="009B1CF3">
      <w:pPr>
        <w:spacing w:after="240"/>
        <w:jc w:val="both"/>
        <w:rPr>
          <w:lang w:val="ru-RU"/>
        </w:rPr>
      </w:pPr>
      <w:r>
        <w:rPr>
          <w:lang w:val="ru-RU"/>
        </w:rPr>
        <w:t>«</w:t>
      </w:r>
      <w:r w:rsidRPr="004A3A4C">
        <w:rPr>
          <w:lang w:val="ru-RU"/>
        </w:rPr>
        <w:t>Интернет становится, если уже не стал, основным источником информации, в том числе и для учёных</w:t>
      </w:r>
      <w:r>
        <w:rPr>
          <w:lang w:val="ru-RU"/>
        </w:rPr>
        <w:t xml:space="preserve">, </w:t>
      </w:r>
      <w:r w:rsidRPr="004A3A4C">
        <w:rPr>
          <w:bCs/>
          <w:iCs/>
          <w:lang w:val="ru-RU"/>
        </w:rPr>
        <w:t xml:space="preserve">– </w:t>
      </w:r>
      <w:r>
        <w:rPr>
          <w:lang w:val="ru-RU"/>
        </w:rPr>
        <w:t>рассказывает Максим Абаев, шеф-редактор портала «Наука и жизнь»</w:t>
      </w:r>
      <w:r w:rsidRPr="004A3A4C">
        <w:rPr>
          <w:lang w:val="ru-RU"/>
        </w:rPr>
        <w:t xml:space="preserve">. </w:t>
      </w:r>
      <w:r>
        <w:rPr>
          <w:lang w:val="ru-RU"/>
        </w:rPr>
        <w:t xml:space="preserve">– </w:t>
      </w:r>
      <w:r w:rsidRPr="004A3A4C">
        <w:rPr>
          <w:lang w:val="ru-RU"/>
        </w:rPr>
        <w:t>Что не может не радовать, всё больше научных статей публикуются в открытом доступе для всех желающих. Это не только удобно для научных журналистов, но и полезно для читателей, которые всегда могут пройти по ссылке и углубиться в детали заинтересовавшего научного исследования. Да и для современного учёного коммуникация с обществом стала важной составляющей научной работы, поскольку она помогает привлекать больше талантливых студентов и молодых специалистов к своим исследованиям. Поэтому публикация в открытом доступе результатов своих первых научных исследований – это важный и правильный шаг, с которого стоит начинать путь в науку, и который поможет в будущем построить успешную научную карьеру</w:t>
      </w:r>
      <w:r>
        <w:rPr>
          <w:lang w:val="ru-RU"/>
        </w:rPr>
        <w:t>»</w:t>
      </w:r>
      <w:r w:rsidRPr="004A3A4C">
        <w:rPr>
          <w:lang w:val="ru-RU"/>
        </w:rPr>
        <w:t>.</w:t>
      </w:r>
    </w:p>
    <w:p w14:paraId="17F6E93D" w14:textId="38716A34" w:rsidR="004A3A4C" w:rsidRDefault="00657AA0" w:rsidP="009B1CF3">
      <w:pPr>
        <w:pStyle w:val="A5"/>
        <w:spacing w:after="240"/>
      </w:pPr>
      <w:r>
        <w:lastRenderedPageBreak/>
        <w:t xml:space="preserve">Результаты конкурса «Путь в науку </w:t>
      </w:r>
      <w:r w:rsidR="0034300E">
        <w:t>–</w:t>
      </w:r>
      <w:r>
        <w:t xml:space="preserve"> 2021» будут опубликованы на сайте «Научный корреспондент» не позднее 31 </w:t>
      </w:r>
      <w:r w:rsidR="00720F7D">
        <w:t>июля</w:t>
      </w:r>
      <w:r>
        <w:t xml:space="preserve"> 2021 года</w:t>
      </w:r>
      <w:r w:rsidR="00720F7D">
        <w:t>, а до конца августа состоится награждение победителей</w:t>
      </w:r>
      <w:r>
        <w:t>.</w:t>
      </w:r>
      <w:r w:rsidR="00720F7D">
        <w:t xml:space="preserve"> </w:t>
      </w:r>
      <w:r w:rsidR="00833074">
        <w:t xml:space="preserve">Ознакомиться с положениями о проведении конкурса </w:t>
      </w:r>
      <w:r w:rsidR="009B1CF3">
        <w:t>и п</w:t>
      </w:r>
      <w:r w:rsidR="00833074">
        <w:t xml:space="preserve">одать работу для участия </w:t>
      </w:r>
      <w:r w:rsidR="009B1CF3">
        <w:t xml:space="preserve">можно </w:t>
      </w:r>
      <w:hyperlink r:id="rId7" w:history="1">
        <w:r w:rsidR="009B1CF3" w:rsidRPr="009B1CF3">
          <w:rPr>
            <w:rStyle w:val="a3"/>
          </w:rPr>
          <w:t>на официальной странице</w:t>
        </w:r>
      </w:hyperlink>
      <w:r w:rsidR="00833074">
        <w:t xml:space="preserve">. </w:t>
      </w:r>
    </w:p>
    <w:p w14:paraId="765E8F84" w14:textId="6D9AD2FE" w:rsidR="00657AA0" w:rsidRPr="00F359AF" w:rsidRDefault="00657AA0" w:rsidP="009B1CF3">
      <w:pPr>
        <w:pStyle w:val="A5"/>
        <w:spacing w:after="240"/>
      </w:pPr>
      <w:r>
        <w:t xml:space="preserve">Впервые конкурс был организован </w:t>
      </w:r>
      <w:hyperlink r:id="rId8" w:history="1">
        <w:r w:rsidRPr="00720F7D">
          <w:rPr>
            <w:rStyle w:val="a3"/>
          </w:rPr>
          <w:t>в 2020 году</w:t>
        </w:r>
      </w:hyperlink>
      <w:r>
        <w:t>. Тогда призовой фонд соста</w:t>
      </w:r>
      <w:r w:rsidR="004A3A4C">
        <w:t xml:space="preserve">вил </w:t>
      </w:r>
      <w:r>
        <w:t xml:space="preserve">100 тысяч рублей. </w:t>
      </w:r>
      <w:r w:rsidR="00F359AF">
        <w:t>П</w:t>
      </w:r>
      <w:r>
        <w:t>роект привлек внимание более 2,5 тысяч молодых исследователей, которые разместили свои работы в открытом доступе. Посещаемость сайта «Научный корреспондент» во время последнего этапа превысило 1 млн человек.</w:t>
      </w:r>
    </w:p>
    <w:p w14:paraId="24B4AA4C" w14:textId="0746C200" w:rsidR="008C2066" w:rsidRPr="00833074" w:rsidRDefault="008C2066" w:rsidP="009B1CF3">
      <w:pPr>
        <w:pStyle w:val="A5"/>
        <w:spacing w:after="240"/>
        <w:rPr>
          <w:i/>
        </w:rPr>
      </w:pPr>
    </w:p>
    <w:sectPr w:rsidR="008C2066" w:rsidRPr="00833074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22BF" w14:textId="77777777" w:rsidR="00B0288A" w:rsidRDefault="00B0288A">
      <w:r>
        <w:separator/>
      </w:r>
    </w:p>
  </w:endnote>
  <w:endnote w:type="continuationSeparator" w:id="0">
    <w:p w14:paraId="62C99997" w14:textId="77777777" w:rsidR="00B0288A" w:rsidRDefault="00B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3FF4" w14:textId="77777777" w:rsidR="00B0288A" w:rsidRDefault="00B0288A">
      <w:r>
        <w:separator/>
      </w:r>
    </w:p>
  </w:footnote>
  <w:footnote w:type="continuationSeparator" w:id="0">
    <w:p w14:paraId="3421AD84" w14:textId="77777777" w:rsidR="00B0288A" w:rsidRDefault="00B0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8BD5" w14:textId="2E625D19" w:rsidR="008C2066" w:rsidRPr="006534FA" w:rsidRDefault="006534FA" w:rsidP="006534FA">
    <w:pPr>
      <w:pStyle w:val="a9"/>
      <w:jc w:val="center"/>
    </w:pPr>
    <w:r>
      <w:rPr>
        <w:noProof/>
      </w:rPr>
      <w:drawing>
        <wp:inline distT="0" distB="0" distL="0" distR="0" wp14:anchorId="0E9A4A2C" wp14:editId="7A5E3BEF">
          <wp:extent cx="1623382" cy="588476"/>
          <wp:effectExtent l="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276" cy="59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66"/>
    <w:rsid w:val="001C0E7A"/>
    <w:rsid w:val="002E19BA"/>
    <w:rsid w:val="00303C2A"/>
    <w:rsid w:val="0034300E"/>
    <w:rsid w:val="004A3A4C"/>
    <w:rsid w:val="00642897"/>
    <w:rsid w:val="006534FA"/>
    <w:rsid w:val="00657AA0"/>
    <w:rsid w:val="00720F7D"/>
    <w:rsid w:val="00743B33"/>
    <w:rsid w:val="00826828"/>
    <w:rsid w:val="00833074"/>
    <w:rsid w:val="008C2066"/>
    <w:rsid w:val="009B1CF3"/>
    <w:rsid w:val="00B0288A"/>
    <w:rsid w:val="00C50873"/>
    <w:rsid w:val="00D5467E"/>
    <w:rsid w:val="00DA598F"/>
    <w:rsid w:val="00E84918"/>
    <w:rsid w:val="00F20A63"/>
    <w:rsid w:val="00F359A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4ED26"/>
  <w15:docId w15:val="{A62580CF-ED95-E349-AE8F-DCA104C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pPr>
      <w:spacing w:after="200"/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b/>
      <w:bCs/>
      <w:i/>
      <w:iCs/>
      <w:outline w:val="0"/>
      <w:color w:val="0000FF"/>
      <w:u w:val="single" w:color="0000FF"/>
    </w:rPr>
  </w:style>
  <w:style w:type="character" w:styleId="a7">
    <w:name w:val="Unresolved Mention"/>
    <w:basedOn w:val="a0"/>
    <w:uiPriority w:val="99"/>
    <w:semiHidden/>
    <w:unhideWhenUsed/>
    <w:rsid w:val="009B1CF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20F7D"/>
    <w:rPr>
      <w:color w:val="FF00FF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534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4FA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6534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4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kor.ru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chkor.ru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chkor.ru/2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3792</Characters>
  <Application>Microsoft Office Word</Application>
  <DocSecurity>0</DocSecurity>
  <Lines>77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Ангелина Горбунова</cp:lastModifiedBy>
  <cp:revision>5</cp:revision>
  <dcterms:created xsi:type="dcterms:W3CDTF">2021-02-28T17:14:00Z</dcterms:created>
  <dcterms:modified xsi:type="dcterms:W3CDTF">2021-03-01T07:52:00Z</dcterms:modified>
</cp:coreProperties>
</file>