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0E01" w14:textId="16E9D5BB" w:rsidR="008C39BB" w:rsidRPr="00B85B5D" w:rsidRDefault="008C39BB" w:rsidP="008C39BB">
      <w:pPr>
        <w:rPr>
          <w:b/>
        </w:rPr>
      </w:pPr>
      <w:bookmarkStart w:id="0" w:name="_GoBack"/>
      <w:bookmarkEnd w:id="0"/>
      <w:r w:rsidRPr="00B85B5D">
        <w:rPr>
          <w:b/>
        </w:rPr>
        <w:t>В Центре Мешалкина разработали</w:t>
      </w:r>
      <w:r>
        <w:rPr>
          <w:b/>
        </w:rPr>
        <w:t xml:space="preserve"> </w:t>
      </w:r>
      <w:r w:rsidRPr="00B85B5D">
        <w:rPr>
          <w:b/>
        </w:rPr>
        <w:t>протез клапана легочной артерии</w:t>
      </w:r>
      <w:r w:rsidR="00402948">
        <w:rPr>
          <w:b/>
        </w:rPr>
        <w:t xml:space="preserve"> для транскатетерной имплантации</w:t>
      </w:r>
      <w:r w:rsidRPr="00B85B5D">
        <w:rPr>
          <w:b/>
        </w:rPr>
        <w:t>, не имеющий а</w:t>
      </w:r>
      <w:r>
        <w:rPr>
          <w:b/>
        </w:rPr>
        <w:t>налогов</w:t>
      </w:r>
      <w:r w:rsidRPr="00B85B5D">
        <w:rPr>
          <w:b/>
        </w:rPr>
        <w:t xml:space="preserve"> в России </w:t>
      </w:r>
    </w:p>
    <w:p w14:paraId="5CE9FE99" w14:textId="77777777" w:rsidR="008C39BB" w:rsidRDefault="00404315" w:rsidP="008C39BB">
      <w:r>
        <w:tab/>
      </w:r>
      <w:r w:rsidR="008C39BB">
        <w:t xml:space="preserve">Сотрудники </w:t>
      </w:r>
      <w:r w:rsidR="008C39BB" w:rsidRPr="00827785">
        <w:t>Национального медицинско</w:t>
      </w:r>
      <w:r w:rsidR="008C39BB">
        <w:t xml:space="preserve">го исследовательского центра имени академика Е.Н. Мешалкина совместно с компанией </w:t>
      </w:r>
      <w:r w:rsidR="006750D1">
        <w:t>«</w:t>
      </w:r>
      <w:r w:rsidR="008C39BB">
        <w:t>Ангиолайн</w:t>
      </w:r>
      <w:r w:rsidR="006750D1">
        <w:t>»</w:t>
      </w:r>
      <w:r w:rsidR="008C39BB">
        <w:t xml:space="preserve"> </w:t>
      </w:r>
      <w:r w:rsidR="008C39BB" w:rsidRPr="00827785">
        <w:t xml:space="preserve">создали первый отечественный протез </w:t>
      </w:r>
      <w:r w:rsidR="008C39BB">
        <w:t xml:space="preserve">клапана легочной артерии для транскатетерной имплантации. Разработка </w:t>
      </w:r>
      <w:r w:rsidR="00402948" w:rsidRPr="00104686">
        <w:t>ведется в рамках гранта Российского научного фонда</w:t>
      </w:r>
      <w:r w:rsidR="00402948">
        <w:t xml:space="preserve"> и </w:t>
      </w:r>
      <w:r w:rsidR="008C39BB">
        <w:t>находится на стадии доклинических ис</w:t>
      </w:r>
      <w:r w:rsidR="00F40682">
        <w:t>пытаний</w:t>
      </w:r>
      <w:r w:rsidR="008C39BB">
        <w:t xml:space="preserve"> на крупных лабораторных животных.  </w:t>
      </w:r>
    </w:p>
    <w:p w14:paraId="17D9234E" w14:textId="238AD282" w:rsidR="008C39BB" w:rsidRPr="00D41316" w:rsidRDefault="00FD1BE0" w:rsidP="00FD1BE0">
      <w:pPr>
        <w:ind w:firstLine="708"/>
        <w:rPr>
          <w:rFonts w:cstheme="minorHAnsi"/>
        </w:rPr>
      </w:pPr>
      <w:r>
        <w:rPr>
          <w:rFonts w:cstheme="minorHAnsi"/>
        </w:rPr>
        <w:t xml:space="preserve">Часто после хирургической коррекции </w:t>
      </w:r>
      <w:r w:rsidR="003E67DF">
        <w:rPr>
          <w:rFonts w:cstheme="minorHAnsi"/>
        </w:rPr>
        <w:t xml:space="preserve">врожденного порока </w:t>
      </w:r>
      <w:r>
        <w:rPr>
          <w:rFonts w:cstheme="minorHAnsi"/>
        </w:rPr>
        <w:t>сердца</w:t>
      </w:r>
      <w:r w:rsidR="00936B0C">
        <w:rPr>
          <w:rFonts w:cstheme="minorHAnsi"/>
        </w:rPr>
        <w:t>, требующей реконструкции пути оттока из правого желудочка сердца в легочную артерию,</w:t>
      </w:r>
      <w:r>
        <w:rPr>
          <w:rFonts w:cstheme="minorHAnsi"/>
        </w:rPr>
        <w:t xml:space="preserve"> врачи наблюдают осложнения, связанные с деформацией легочной артерии. </w:t>
      </w:r>
      <w:r w:rsidR="00F32E3A" w:rsidRPr="00D41316">
        <w:rPr>
          <w:rFonts w:cstheme="minorHAnsi"/>
        </w:rPr>
        <w:t xml:space="preserve">Вследствие </w:t>
      </w:r>
      <w:r w:rsidR="00A67938">
        <w:rPr>
          <w:rFonts w:cstheme="minorHAnsi"/>
        </w:rPr>
        <w:t xml:space="preserve">этого </w:t>
      </w:r>
      <w:r w:rsidR="00F32E3A" w:rsidRPr="00D41316">
        <w:rPr>
          <w:rFonts w:cstheme="minorHAnsi"/>
        </w:rPr>
        <w:t>значительно страдает правый желудочек</w:t>
      </w:r>
      <w:r w:rsidR="009C7F4E">
        <w:rPr>
          <w:rFonts w:cstheme="minorHAnsi"/>
        </w:rPr>
        <w:t xml:space="preserve"> сердца</w:t>
      </w:r>
      <w:r w:rsidR="00F32E3A" w:rsidRPr="00D41316">
        <w:rPr>
          <w:rFonts w:cstheme="minorHAnsi"/>
        </w:rPr>
        <w:t xml:space="preserve">, так как ему требуются большие усилия для изгнания крови в </w:t>
      </w:r>
      <w:r w:rsidR="00491CB7" w:rsidRPr="00D41316">
        <w:rPr>
          <w:rFonts w:cstheme="minorHAnsi"/>
        </w:rPr>
        <w:t>легочную артерию</w:t>
      </w:r>
      <w:r w:rsidR="00F32E3A" w:rsidRPr="00D41316">
        <w:rPr>
          <w:rFonts w:cstheme="minorHAnsi"/>
        </w:rPr>
        <w:t xml:space="preserve"> через деформированный (суженный) участок </w:t>
      </w:r>
      <w:r>
        <w:rPr>
          <w:rFonts w:cstheme="minorHAnsi"/>
        </w:rPr>
        <w:t>легочной артерии</w:t>
      </w:r>
      <w:r w:rsidR="009A7E16">
        <w:rPr>
          <w:rFonts w:cstheme="minorHAnsi"/>
        </w:rPr>
        <w:t>.</w:t>
      </w:r>
      <w:r w:rsidR="00F32E3A" w:rsidRPr="00D41316">
        <w:rPr>
          <w:rFonts w:cstheme="minorHAnsi"/>
        </w:rPr>
        <w:t xml:space="preserve"> </w:t>
      </w:r>
      <w:r w:rsidR="00A8740C">
        <w:rPr>
          <w:rFonts w:cstheme="minorHAnsi"/>
        </w:rPr>
        <w:t xml:space="preserve">Обратный ток </w:t>
      </w:r>
      <w:r w:rsidR="00F32E3A" w:rsidRPr="00D41316">
        <w:rPr>
          <w:rFonts w:cstheme="minorHAnsi"/>
        </w:rPr>
        <w:t>крови</w:t>
      </w:r>
      <w:r w:rsidR="00A8740C">
        <w:rPr>
          <w:rFonts w:cstheme="minorHAnsi"/>
        </w:rPr>
        <w:t xml:space="preserve"> из </w:t>
      </w:r>
      <w:r w:rsidR="00DD6C82">
        <w:rPr>
          <w:rFonts w:cstheme="minorHAnsi"/>
        </w:rPr>
        <w:t xml:space="preserve">легочной </w:t>
      </w:r>
      <w:r w:rsidR="00A8740C">
        <w:rPr>
          <w:rFonts w:cstheme="minorHAnsi"/>
        </w:rPr>
        <w:t xml:space="preserve">артерии в правый желудочек сердца, связанный с недостаточностью </w:t>
      </w:r>
      <w:r w:rsidR="00F32E3A" w:rsidRPr="00D41316">
        <w:rPr>
          <w:rFonts w:cstheme="minorHAnsi"/>
        </w:rPr>
        <w:t>створчатого аппарата</w:t>
      </w:r>
      <w:r w:rsidR="00EB11AC">
        <w:rPr>
          <w:rFonts w:cstheme="minorHAnsi"/>
        </w:rPr>
        <w:t>, выражающейся в неспособности к полному смыканию створок клапана</w:t>
      </w:r>
      <w:r w:rsidR="00F32E3A" w:rsidRPr="00D41316">
        <w:rPr>
          <w:rFonts w:cstheme="minorHAnsi"/>
        </w:rPr>
        <w:t xml:space="preserve">, со временем может привести к </w:t>
      </w:r>
      <w:r w:rsidR="00DD6C82" w:rsidRPr="00D41316">
        <w:rPr>
          <w:rFonts w:cstheme="minorHAnsi"/>
        </w:rPr>
        <w:t xml:space="preserve">его </w:t>
      </w:r>
      <w:r w:rsidR="00F32E3A" w:rsidRPr="00D41316">
        <w:rPr>
          <w:rFonts w:cstheme="minorHAnsi"/>
        </w:rPr>
        <w:t xml:space="preserve">необратимой дисфункции. </w:t>
      </w:r>
      <w:r w:rsidR="008C39BB" w:rsidRPr="00D41316">
        <w:rPr>
          <w:rFonts w:cstheme="minorHAnsi"/>
        </w:rPr>
        <w:t>Традиционно данной категории пациентов выполняли протезирование легочной артерии на «открытом» сердце в условиях искусственного кровообращения.</w:t>
      </w:r>
    </w:p>
    <w:p w14:paraId="002C1426" w14:textId="600D496D" w:rsidR="00360800" w:rsidRPr="00D41316" w:rsidRDefault="00D41316" w:rsidP="00360800">
      <w:pPr>
        <w:rPr>
          <w:rFonts w:cstheme="minorHAnsi"/>
        </w:rPr>
      </w:pPr>
      <w:r>
        <w:rPr>
          <w:rFonts w:cstheme="minorHAnsi"/>
        </w:rPr>
        <w:tab/>
        <w:t>Хирурги</w:t>
      </w:r>
      <w:r w:rsidR="008C39BB" w:rsidRPr="00D41316">
        <w:rPr>
          <w:rFonts w:cstheme="minorHAnsi"/>
        </w:rPr>
        <w:t xml:space="preserve"> НМИЦ им. акад. Е.Н. Мешалкина</w:t>
      </w:r>
      <w:r>
        <w:rPr>
          <w:rFonts w:cstheme="minorHAnsi"/>
        </w:rPr>
        <w:t xml:space="preserve"> </w:t>
      </w:r>
      <w:r w:rsidR="003E67DF">
        <w:rPr>
          <w:rFonts w:cstheme="minorHAnsi"/>
        </w:rPr>
        <w:t>и</w:t>
      </w:r>
      <w:r>
        <w:rPr>
          <w:rFonts w:cstheme="minorHAnsi"/>
        </w:rPr>
        <w:t xml:space="preserve"> сотрудники </w:t>
      </w:r>
      <w:r w:rsidR="00F2486C">
        <w:rPr>
          <w:rFonts w:cstheme="minorHAnsi"/>
        </w:rPr>
        <w:t xml:space="preserve">компании </w:t>
      </w:r>
      <w:r>
        <w:rPr>
          <w:rFonts w:cstheme="minorHAnsi"/>
        </w:rPr>
        <w:t>«Ангиолайн»</w:t>
      </w:r>
      <w:r w:rsidR="008C39BB" w:rsidRPr="00D41316">
        <w:rPr>
          <w:rFonts w:cstheme="minorHAnsi"/>
        </w:rPr>
        <w:t xml:space="preserve"> разработал</w:t>
      </w:r>
      <w:r>
        <w:rPr>
          <w:rFonts w:cstheme="minorHAnsi"/>
        </w:rPr>
        <w:t>и</w:t>
      </w:r>
      <w:r w:rsidR="008C39BB" w:rsidRPr="00D41316">
        <w:rPr>
          <w:rFonts w:cstheme="minorHAnsi"/>
        </w:rPr>
        <w:t xml:space="preserve"> протез клапана легочной артерии для транскатетерной имплантации.</w:t>
      </w:r>
      <w:r>
        <w:rPr>
          <w:rFonts w:cstheme="minorHAnsi"/>
        </w:rPr>
        <w:t xml:space="preserve"> </w:t>
      </w:r>
      <w:r w:rsidR="00360800">
        <w:rPr>
          <w:rFonts w:cstheme="minorHAnsi"/>
        </w:rPr>
        <w:t xml:space="preserve">Данная малоинвазивная методика позволяет выполнять замену пораженного клапана легочной артерии без «открытого» хирургического вмешательства и искусственного кровообращения. </w:t>
      </w:r>
      <w:r w:rsidR="00A20F03">
        <w:rPr>
          <w:rFonts w:cstheme="minorHAnsi"/>
        </w:rPr>
        <w:t xml:space="preserve">Протез доставляют до пораженного участка легочной артерии </w:t>
      </w:r>
      <w:r w:rsidR="00DD6C82">
        <w:rPr>
          <w:rFonts w:cstheme="minorHAnsi"/>
        </w:rPr>
        <w:t>посредством</w:t>
      </w:r>
      <w:r w:rsidR="00A20F03">
        <w:rPr>
          <w:rFonts w:cstheme="minorHAnsi"/>
        </w:rPr>
        <w:t xml:space="preserve"> катетера через бедренную вену. </w:t>
      </w:r>
      <w:r w:rsidR="00E96F80">
        <w:rPr>
          <w:rFonts w:cstheme="minorHAnsi"/>
        </w:rPr>
        <w:t>Благодаря этому</w:t>
      </w:r>
      <w:r w:rsidR="00C60922">
        <w:rPr>
          <w:rFonts w:cstheme="minorHAnsi"/>
        </w:rPr>
        <w:t xml:space="preserve"> </w:t>
      </w:r>
      <w:r w:rsidR="003E67DF">
        <w:rPr>
          <w:rFonts w:cstheme="minorHAnsi"/>
        </w:rPr>
        <w:t xml:space="preserve">методу </w:t>
      </w:r>
      <w:r w:rsidR="00C60922">
        <w:rPr>
          <w:rFonts w:cstheme="minorHAnsi"/>
        </w:rPr>
        <w:t xml:space="preserve">лечения </w:t>
      </w:r>
      <w:r w:rsidR="00E96F80">
        <w:rPr>
          <w:rFonts w:cstheme="minorHAnsi"/>
        </w:rPr>
        <w:t>избегают</w:t>
      </w:r>
      <w:r w:rsidR="00C60922">
        <w:rPr>
          <w:rFonts w:cstheme="minorHAnsi"/>
        </w:rPr>
        <w:t xml:space="preserve"> осложнений, связанных с использованием искусственного кровообращения. Также данный</w:t>
      </w:r>
      <w:r w:rsidR="0091087F">
        <w:rPr>
          <w:rFonts w:cstheme="minorHAnsi"/>
        </w:rPr>
        <w:t xml:space="preserve"> подход значимо сокращает срок пребывания пациента в стационаре: через два-три</w:t>
      </w:r>
      <w:r w:rsidR="00360800" w:rsidRPr="00D41316">
        <w:rPr>
          <w:rFonts w:cstheme="minorHAnsi"/>
        </w:rPr>
        <w:t xml:space="preserve"> дня </w:t>
      </w:r>
      <w:r w:rsidR="006E4C19">
        <w:rPr>
          <w:rFonts w:cstheme="minorHAnsi"/>
        </w:rPr>
        <w:t xml:space="preserve">после вмешательства </w:t>
      </w:r>
      <w:r w:rsidR="00360800" w:rsidRPr="00D41316">
        <w:rPr>
          <w:rFonts w:cstheme="minorHAnsi"/>
        </w:rPr>
        <w:t>пациент может вернуться к повседневной жизни.</w:t>
      </w:r>
    </w:p>
    <w:p w14:paraId="360D9ABF" w14:textId="4F658AD6" w:rsidR="008C39BB" w:rsidRPr="00D41316" w:rsidRDefault="00D41316" w:rsidP="008C39BB">
      <w:pPr>
        <w:rPr>
          <w:rFonts w:cstheme="minorHAnsi"/>
        </w:rPr>
      </w:pPr>
      <w:r>
        <w:rPr>
          <w:rFonts w:cstheme="minorHAnsi"/>
        </w:rPr>
        <w:t xml:space="preserve">Конструкция </w:t>
      </w:r>
      <w:r w:rsidR="00A93416">
        <w:rPr>
          <w:rFonts w:cstheme="minorHAnsi"/>
        </w:rPr>
        <w:t xml:space="preserve">клапана </w:t>
      </w:r>
      <w:r>
        <w:rPr>
          <w:rFonts w:cstheme="minorHAnsi"/>
        </w:rPr>
        <w:t xml:space="preserve">представляет собой </w:t>
      </w:r>
      <w:r w:rsidR="007F263F">
        <w:rPr>
          <w:rFonts w:cstheme="minorHAnsi"/>
        </w:rPr>
        <w:t xml:space="preserve">самораскрывающийся </w:t>
      </w:r>
      <w:r w:rsidR="00186AAA">
        <w:rPr>
          <w:rFonts w:cstheme="minorHAnsi"/>
        </w:rPr>
        <w:t>к</w:t>
      </w:r>
      <w:r w:rsidR="00186AAA" w:rsidRPr="00D41316">
        <w:rPr>
          <w:rFonts w:cstheme="minorHAnsi"/>
        </w:rPr>
        <w:t>аркас,</w:t>
      </w:r>
      <w:r w:rsidRPr="00D41316">
        <w:rPr>
          <w:rFonts w:cstheme="minorHAnsi"/>
        </w:rPr>
        <w:t xml:space="preserve"> выполне</w:t>
      </w:r>
      <w:r>
        <w:rPr>
          <w:rFonts w:cstheme="minorHAnsi"/>
        </w:rPr>
        <w:t>н</w:t>
      </w:r>
      <w:r w:rsidRPr="00D41316">
        <w:rPr>
          <w:rFonts w:cstheme="minorHAnsi"/>
        </w:rPr>
        <w:t>н</w:t>
      </w:r>
      <w:r>
        <w:rPr>
          <w:rFonts w:cstheme="minorHAnsi"/>
        </w:rPr>
        <w:t>ый</w:t>
      </w:r>
      <w:r w:rsidRPr="00D41316">
        <w:rPr>
          <w:rFonts w:cstheme="minorHAnsi"/>
        </w:rPr>
        <w:t xml:space="preserve"> из нитинола</w:t>
      </w:r>
      <w:r w:rsidR="00393E07">
        <w:rPr>
          <w:rFonts w:cstheme="minorHAnsi"/>
        </w:rPr>
        <w:t xml:space="preserve"> – сплава, обладающего памятью формы</w:t>
      </w:r>
      <w:r w:rsidR="007F263F">
        <w:rPr>
          <w:rFonts w:cstheme="minorHAnsi"/>
        </w:rPr>
        <w:t xml:space="preserve">. </w:t>
      </w:r>
      <w:r w:rsidR="007E6ACE">
        <w:rPr>
          <w:rFonts w:cstheme="minorHAnsi"/>
        </w:rPr>
        <w:t xml:space="preserve">Основными преимуществами перед </w:t>
      </w:r>
      <w:r w:rsidR="002C37D2">
        <w:rPr>
          <w:rFonts w:cstheme="minorHAnsi"/>
        </w:rPr>
        <w:t xml:space="preserve">существующими на рынке </w:t>
      </w:r>
      <w:r w:rsidR="004A0FE4">
        <w:rPr>
          <w:rFonts w:cstheme="minorHAnsi"/>
        </w:rPr>
        <w:t xml:space="preserve">устройствами </w:t>
      </w:r>
      <w:r w:rsidR="00F85D07">
        <w:rPr>
          <w:rFonts w:cstheme="minorHAnsi"/>
        </w:rPr>
        <w:t xml:space="preserve">являются </w:t>
      </w:r>
      <w:r w:rsidR="00B31F19">
        <w:rPr>
          <w:rFonts w:cstheme="minorHAnsi"/>
        </w:rPr>
        <w:t xml:space="preserve">прочность и возможность </w:t>
      </w:r>
      <w:r w:rsidR="00B31F19" w:rsidRPr="00605A23">
        <w:rPr>
          <w:rFonts w:cstheme="minorHAnsi"/>
        </w:rPr>
        <w:t>репозиционирования</w:t>
      </w:r>
      <w:r w:rsidR="00B31F19">
        <w:rPr>
          <w:rFonts w:cstheme="minorHAnsi"/>
        </w:rPr>
        <w:t>, что</w:t>
      </w:r>
      <w:r w:rsidR="00B31F19" w:rsidRPr="00D41316">
        <w:rPr>
          <w:rFonts w:cstheme="minorHAnsi"/>
        </w:rPr>
        <w:t xml:space="preserve"> </w:t>
      </w:r>
      <w:r w:rsidR="00B31F19">
        <w:rPr>
          <w:rFonts w:cstheme="minorHAnsi"/>
        </w:rPr>
        <w:t xml:space="preserve">имеет важное значение </w:t>
      </w:r>
      <w:r w:rsidR="00B31F19" w:rsidRPr="00D41316">
        <w:rPr>
          <w:rFonts w:cstheme="minorHAnsi"/>
        </w:rPr>
        <w:t>для данной анатомической зоны.</w:t>
      </w:r>
      <w:r w:rsidR="00B31F19">
        <w:rPr>
          <w:rFonts w:cstheme="minorHAnsi"/>
        </w:rPr>
        <w:t xml:space="preserve"> </w:t>
      </w:r>
      <w:r>
        <w:rPr>
          <w:rFonts w:cstheme="minorHAnsi"/>
        </w:rPr>
        <w:t>Створчатый аппарат</w:t>
      </w:r>
      <w:r w:rsidR="0032054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320544">
        <w:rPr>
          <w:rFonts w:cstheme="minorHAnsi"/>
        </w:rPr>
        <w:t>фиксированный</w:t>
      </w:r>
      <w:r w:rsidR="00521095">
        <w:rPr>
          <w:rFonts w:cstheme="minorHAnsi"/>
        </w:rPr>
        <w:t xml:space="preserve"> к</w:t>
      </w:r>
      <w:r w:rsidR="00320544">
        <w:rPr>
          <w:rFonts w:cstheme="minorHAnsi"/>
        </w:rPr>
        <w:t xml:space="preserve"> каркасу, создан </w:t>
      </w:r>
      <w:r>
        <w:rPr>
          <w:rFonts w:cstheme="minorHAnsi"/>
        </w:rPr>
        <w:t>из биологического материала</w:t>
      </w:r>
      <w:r w:rsidR="00521095">
        <w:rPr>
          <w:rFonts w:cstheme="minorHAnsi"/>
        </w:rPr>
        <w:t>, прошедшего</w:t>
      </w:r>
      <w:r w:rsidR="00320544">
        <w:rPr>
          <w:rFonts w:cstheme="minorHAnsi"/>
        </w:rPr>
        <w:t xml:space="preserve"> антикальциевую обработку. </w:t>
      </w:r>
      <w:r w:rsidRPr="00D41316">
        <w:rPr>
          <w:rFonts w:cstheme="minorHAnsi"/>
        </w:rPr>
        <w:t>Система доставки клапана в несколько раз тоньше</w:t>
      </w:r>
      <w:r w:rsidR="004A10A1">
        <w:rPr>
          <w:rFonts w:cstheme="minorHAnsi"/>
        </w:rPr>
        <w:t>,</w:t>
      </w:r>
      <w:r w:rsidRPr="00D41316">
        <w:rPr>
          <w:rFonts w:cstheme="minorHAnsi"/>
        </w:rPr>
        <w:t xml:space="preserve"> чем у зарубежных аналогов, что дает возможность </w:t>
      </w:r>
      <w:r w:rsidR="004A0FE4">
        <w:rPr>
          <w:rFonts w:cstheme="minorHAnsi"/>
        </w:rPr>
        <w:t>имплантировать</w:t>
      </w:r>
      <w:r w:rsidR="00320544">
        <w:rPr>
          <w:rFonts w:cstheme="minorHAnsi"/>
        </w:rPr>
        <w:t xml:space="preserve"> </w:t>
      </w:r>
      <w:r w:rsidR="004A0FE4">
        <w:rPr>
          <w:rFonts w:cstheme="minorHAnsi"/>
        </w:rPr>
        <w:t xml:space="preserve">транскатетерный </w:t>
      </w:r>
      <w:r w:rsidR="009E093C">
        <w:rPr>
          <w:rFonts w:cstheme="minorHAnsi"/>
        </w:rPr>
        <w:t xml:space="preserve">протез клапана </w:t>
      </w:r>
      <w:r w:rsidRPr="00D41316">
        <w:rPr>
          <w:rFonts w:cstheme="minorHAnsi"/>
        </w:rPr>
        <w:t>детям весом менее 30 кг</w:t>
      </w:r>
      <w:r w:rsidR="00D85C4B">
        <w:rPr>
          <w:rFonts w:cstheme="minorHAnsi"/>
        </w:rPr>
        <w:t xml:space="preserve">. </w:t>
      </w:r>
      <w:r w:rsidR="008C39BB" w:rsidRPr="00D41316">
        <w:rPr>
          <w:rFonts w:cstheme="minorHAnsi"/>
        </w:rPr>
        <w:t>По словам разработчиков, в дальнейшем</w:t>
      </w:r>
      <w:r w:rsidR="00C17845">
        <w:rPr>
          <w:rFonts w:cstheme="minorHAnsi"/>
        </w:rPr>
        <w:t xml:space="preserve"> модель </w:t>
      </w:r>
      <w:r w:rsidR="008C39BB" w:rsidRPr="00D41316">
        <w:rPr>
          <w:rFonts w:cstheme="minorHAnsi"/>
        </w:rPr>
        <w:t>транскатетерн</w:t>
      </w:r>
      <w:r w:rsidR="00C17845">
        <w:rPr>
          <w:rFonts w:cstheme="minorHAnsi"/>
        </w:rPr>
        <w:t>ого</w:t>
      </w:r>
      <w:r w:rsidR="008C39BB" w:rsidRPr="00D41316">
        <w:rPr>
          <w:rFonts w:cstheme="minorHAnsi"/>
        </w:rPr>
        <w:t xml:space="preserve"> протез</w:t>
      </w:r>
      <w:r w:rsidR="00C17845">
        <w:rPr>
          <w:rFonts w:cstheme="minorHAnsi"/>
        </w:rPr>
        <w:t>а</w:t>
      </w:r>
      <w:r w:rsidR="008C39BB" w:rsidRPr="00D41316">
        <w:rPr>
          <w:rFonts w:cstheme="minorHAnsi"/>
        </w:rPr>
        <w:t xml:space="preserve"> </w:t>
      </w:r>
      <w:r w:rsidR="004A10A1" w:rsidRPr="00D41316">
        <w:rPr>
          <w:rFonts w:cstheme="minorHAnsi"/>
        </w:rPr>
        <w:t>буд</w:t>
      </w:r>
      <w:r w:rsidR="004A10A1">
        <w:rPr>
          <w:rFonts w:cstheme="minorHAnsi"/>
        </w:rPr>
        <w:t>ут</w:t>
      </w:r>
      <w:r w:rsidR="004A10A1" w:rsidRPr="00D41316">
        <w:rPr>
          <w:rFonts w:cstheme="minorHAnsi"/>
        </w:rPr>
        <w:t xml:space="preserve"> </w:t>
      </w:r>
      <w:r w:rsidR="008C39BB" w:rsidRPr="00D41316">
        <w:rPr>
          <w:rFonts w:cstheme="minorHAnsi"/>
        </w:rPr>
        <w:t>изготавливать индивидуально для каждого пациента с учетом</w:t>
      </w:r>
      <w:r w:rsidR="00C17845">
        <w:rPr>
          <w:rFonts w:cstheme="minorHAnsi"/>
        </w:rPr>
        <w:t xml:space="preserve"> всех</w:t>
      </w:r>
      <w:r w:rsidR="008C39BB" w:rsidRPr="00D41316">
        <w:rPr>
          <w:rFonts w:cstheme="minorHAnsi"/>
        </w:rPr>
        <w:t xml:space="preserve"> </w:t>
      </w:r>
      <w:r w:rsidR="00C17845">
        <w:rPr>
          <w:rFonts w:cstheme="minorHAnsi"/>
        </w:rPr>
        <w:t>анатомических характеристик, что повысит эффективность лечения патологии пути оттока в легочную артерию</w:t>
      </w:r>
      <w:r w:rsidR="008C39BB" w:rsidRPr="00D41316">
        <w:rPr>
          <w:rFonts w:cstheme="minorHAnsi"/>
        </w:rPr>
        <w:t xml:space="preserve">. </w:t>
      </w:r>
      <w:r w:rsidR="00C17845">
        <w:rPr>
          <w:rFonts w:cstheme="minorHAnsi"/>
        </w:rPr>
        <w:t xml:space="preserve">Несмотря на индивидуальный подход к изготовлению медицинского изделия, его стоимость </w:t>
      </w:r>
      <w:r w:rsidR="008C39BB" w:rsidRPr="00D41316">
        <w:rPr>
          <w:rFonts w:cstheme="minorHAnsi"/>
        </w:rPr>
        <w:t xml:space="preserve">в </w:t>
      </w:r>
      <w:r w:rsidR="00C17845">
        <w:rPr>
          <w:rFonts w:cstheme="minorHAnsi"/>
        </w:rPr>
        <w:t>несколько</w:t>
      </w:r>
      <w:r w:rsidR="008C39BB" w:rsidRPr="00D41316">
        <w:rPr>
          <w:rFonts w:cstheme="minorHAnsi"/>
        </w:rPr>
        <w:t xml:space="preserve"> раз </w:t>
      </w:r>
      <w:r w:rsidR="004A10A1">
        <w:rPr>
          <w:rFonts w:cstheme="minorHAnsi"/>
        </w:rPr>
        <w:t>ниже</w:t>
      </w:r>
      <w:r w:rsidR="004A10A1" w:rsidRPr="00D41316">
        <w:rPr>
          <w:rFonts w:cstheme="minorHAnsi"/>
        </w:rPr>
        <w:t xml:space="preserve"> </w:t>
      </w:r>
      <w:r w:rsidR="004A0FE4">
        <w:rPr>
          <w:rFonts w:cstheme="minorHAnsi"/>
        </w:rPr>
        <w:t>иностранных протезов</w:t>
      </w:r>
      <w:r w:rsidR="008C39BB" w:rsidRPr="00D41316">
        <w:rPr>
          <w:rFonts w:cstheme="minorHAnsi"/>
        </w:rPr>
        <w:t xml:space="preserve">. </w:t>
      </w:r>
    </w:p>
    <w:p w14:paraId="42F659EB" w14:textId="77777777" w:rsidR="008C39BB" w:rsidRPr="00D51316" w:rsidRDefault="008C39BB" w:rsidP="008C39BB"/>
    <w:p w14:paraId="7FE46E00" w14:textId="77777777" w:rsidR="00227FE3" w:rsidRDefault="00227FE3"/>
    <w:sectPr w:rsidR="0022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B"/>
    <w:rsid w:val="000C1965"/>
    <w:rsid w:val="00186AAA"/>
    <w:rsid w:val="00227FE3"/>
    <w:rsid w:val="002868FC"/>
    <w:rsid w:val="002C37D2"/>
    <w:rsid w:val="00320544"/>
    <w:rsid w:val="00360800"/>
    <w:rsid w:val="00393E07"/>
    <w:rsid w:val="003D1984"/>
    <w:rsid w:val="003E67DF"/>
    <w:rsid w:val="003F6B85"/>
    <w:rsid w:val="00402948"/>
    <w:rsid w:val="00404315"/>
    <w:rsid w:val="0044072D"/>
    <w:rsid w:val="00491CB7"/>
    <w:rsid w:val="004A0FE4"/>
    <w:rsid w:val="004A10A1"/>
    <w:rsid w:val="004A50EE"/>
    <w:rsid w:val="004E29D5"/>
    <w:rsid w:val="00521095"/>
    <w:rsid w:val="00542D2D"/>
    <w:rsid w:val="005B1A81"/>
    <w:rsid w:val="00605A23"/>
    <w:rsid w:val="006337F9"/>
    <w:rsid w:val="006750D1"/>
    <w:rsid w:val="006E4C19"/>
    <w:rsid w:val="00747522"/>
    <w:rsid w:val="0075793B"/>
    <w:rsid w:val="007E6ACE"/>
    <w:rsid w:val="007F263F"/>
    <w:rsid w:val="00850E84"/>
    <w:rsid w:val="008C1236"/>
    <w:rsid w:val="008C39BB"/>
    <w:rsid w:val="008E6DBD"/>
    <w:rsid w:val="0091087F"/>
    <w:rsid w:val="00936B0C"/>
    <w:rsid w:val="00997CF2"/>
    <w:rsid w:val="009A7E16"/>
    <w:rsid w:val="009C7F4E"/>
    <w:rsid w:val="009E093C"/>
    <w:rsid w:val="009F0F58"/>
    <w:rsid w:val="00A20F03"/>
    <w:rsid w:val="00A44C2D"/>
    <w:rsid w:val="00A60DFD"/>
    <w:rsid w:val="00A67938"/>
    <w:rsid w:val="00A845DA"/>
    <w:rsid w:val="00A8740C"/>
    <w:rsid w:val="00A93416"/>
    <w:rsid w:val="00B31F19"/>
    <w:rsid w:val="00B87E43"/>
    <w:rsid w:val="00BE72FC"/>
    <w:rsid w:val="00C025B5"/>
    <w:rsid w:val="00C053B1"/>
    <w:rsid w:val="00C17845"/>
    <w:rsid w:val="00C60922"/>
    <w:rsid w:val="00C60B9F"/>
    <w:rsid w:val="00D41316"/>
    <w:rsid w:val="00D609BE"/>
    <w:rsid w:val="00D76DF3"/>
    <w:rsid w:val="00D85C4B"/>
    <w:rsid w:val="00DD6C82"/>
    <w:rsid w:val="00DE01ED"/>
    <w:rsid w:val="00E96F80"/>
    <w:rsid w:val="00EB11AC"/>
    <w:rsid w:val="00ED0F34"/>
    <w:rsid w:val="00F2486C"/>
    <w:rsid w:val="00F32E3A"/>
    <w:rsid w:val="00F40682"/>
    <w:rsid w:val="00F5645C"/>
    <w:rsid w:val="00F84E46"/>
    <w:rsid w:val="00F85D07"/>
    <w:rsid w:val="00FD1BE0"/>
    <w:rsid w:val="00FD79C1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5C90"/>
  <w15:chartTrackingRefBased/>
  <w15:docId w15:val="{7266D873-B51B-4A29-9985-6A04CF3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5D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5D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5D0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85D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85D0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D07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997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Семенюта Дарья Евгеньевна</dc:creator>
  <cp:keywords/>
  <dc:description/>
  <cp:lastModifiedBy>Семенюта Дарья Евгеньевна</cp:lastModifiedBy>
  <cp:revision>79</cp:revision>
  <dcterms:created xsi:type="dcterms:W3CDTF">2019-05-31T03:43:00Z</dcterms:created>
  <dcterms:modified xsi:type="dcterms:W3CDTF">2019-06-03T08:13:00Z</dcterms:modified>
</cp:coreProperties>
</file>