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F5A9" w14:textId="126FE2B4" w:rsidR="00C92A10" w:rsidRPr="0005428F" w:rsidRDefault="0005428F" w:rsidP="009423B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05428F">
        <w:rPr>
          <w:rFonts w:ascii="Times New Roman" w:hAnsi="Times New Roman"/>
          <w:b/>
          <w:bCs/>
          <w:sz w:val="32"/>
          <w:szCs w:val="32"/>
        </w:rPr>
        <w:t>«</w:t>
      </w:r>
      <w:r w:rsidR="00861632">
        <w:rPr>
          <w:rFonts w:ascii="Times New Roman" w:hAnsi="Times New Roman"/>
          <w:b/>
          <w:bCs/>
          <w:sz w:val="32"/>
          <w:szCs w:val="32"/>
        </w:rPr>
        <w:t>Пришло время усилить роль н</w:t>
      </w:r>
      <w:r w:rsidRPr="0005428F">
        <w:rPr>
          <w:rFonts w:ascii="Times New Roman" w:hAnsi="Times New Roman"/>
          <w:b/>
          <w:bCs/>
          <w:sz w:val="32"/>
          <w:szCs w:val="32"/>
        </w:rPr>
        <w:t>ародн</w:t>
      </w:r>
      <w:r w:rsidR="00861632">
        <w:rPr>
          <w:rFonts w:ascii="Times New Roman" w:hAnsi="Times New Roman"/>
          <w:b/>
          <w:bCs/>
          <w:sz w:val="32"/>
          <w:szCs w:val="32"/>
        </w:rPr>
        <w:t>ой</w:t>
      </w:r>
      <w:r w:rsidRPr="0005428F">
        <w:rPr>
          <w:rFonts w:ascii="Times New Roman" w:hAnsi="Times New Roman"/>
          <w:b/>
          <w:bCs/>
          <w:sz w:val="32"/>
          <w:szCs w:val="32"/>
        </w:rPr>
        <w:t xml:space="preserve"> дипломати</w:t>
      </w:r>
      <w:r w:rsidR="00861632">
        <w:rPr>
          <w:rFonts w:ascii="Times New Roman" w:hAnsi="Times New Roman"/>
          <w:b/>
          <w:bCs/>
          <w:sz w:val="32"/>
          <w:szCs w:val="32"/>
        </w:rPr>
        <w:t>и</w:t>
      </w:r>
      <w:r w:rsidRPr="0005428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61632">
        <w:rPr>
          <w:rFonts w:ascii="Times New Roman" w:hAnsi="Times New Roman"/>
          <w:b/>
          <w:bCs/>
          <w:sz w:val="32"/>
          <w:szCs w:val="32"/>
        </w:rPr>
        <w:t xml:space="preserve">через взаимодействие </w:t>
      </w:r>
      <w:r w:rsidR="003C365C">
        <w:rPr>
          <w:rFonts w:ascii="Times New Roman" w:hAnsi="Times New Roman"/>
          <w:b/>
          <w:bCs/>
          <w:sz w:val="32"/>
          <w:szCs w:val="32"/>
        </w:rPr>
        <w:t xml:space="preserve">неправительственных организаций </w:t>
      </w:r>
      <w:r w:rsidR="00861632">
        <w:rPr>
          <w:rFonts w:ascii="Times New Roman" w:hAnsi="Times New Roman"/>
          <w:b/>
          <w:bCs/>
          <w:sz w:val="32"/>
          <w:szCs w:val="32"/>
        </w:rPr>
        <w:t>России и Казахстана»</w:t>
      </w:r>
    </w:p>
    <w:p w14:paraId="254EFC0D" w14:textId="12224FCB" w:rsidR="00C66A1D" w:rsidRDefault="00C66A1D" w:rsidP="00942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Об этом было сказано на </w:t>
      </w:r>
      <w:r w:rsidRPr="00CE0B0E">
        <w:rPr>
          <w:rFonts w:ascii="Times New Roman" w:hAnsi="Times New Roman"/>
          <w:bCs/>
          <w:i/>
          <w:iCs/>
          <w:sz w:val="28"/>
          <w:szCs w:val="28"/>
        </w:rPr>
        <w:t>Международном круглом столе «Новые механизмы взаимодействия между институтами гражданского общества российско-казахстанского приграничья: навстречу Российско-Казахстанскому форуму гражданских инициатив»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. Он прошёл 21 апреля </w:t>
      </w:r>
      <w:r w:rsidR="002F2BA2">
        <w:rPr>
          <w:rFonts w:ascii="Times New Roman" w:hAnsi="Times New Roman"/>
          <w:bCs/>
          <w:i/>
          <w:iCs/>
          <w:sz w:val="28"/>
          <w:szCs w:val="28"/>
        </w:rPr>
        <w:t xml:space="preserve">в онлайн-формате </w:t>
      </w:r>
      <w:r>
        <w:rPr>
          <w:rFonts w:ascii="Times New Roman" w:hAnsi="Times New Roman"/>
          <w:bCs/>
          <w:i/>
          <w:iCs/>
          <w:sz w:val="28"/>
          <w:szCs w:val="28"/>
        </w:rPr>
        <w:t>с участием представителей общественных организаций и экспертов из пяти городов России и пят</w:t>
      </w:r>
      <w:r w:rsidR="00514F13">
        <w:rPr>
          <w:rFonts w:ascii="Times New Roman" w:hAnsi="Times New Roman"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городов Казахстана. </w:t>
      </w:r>
    </w:p>
    <w:p w14:paraId="105E4411" w14:textId="77777777" w:rsidR="00C66A1D" w:rsidRDefault="00C66A1D" w:rsidP="00942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05A">
        <w:rPr>
          <w:rFonts w:ascii="Times New Roman" w:hAnsi="Times New Roman"/>
          <w:b/>
          <w:sz w:val="24"/>
          <w:szCs w:val="24"/>
        </w:rPr>
        <w:t xml:space="preserve">Организаторы </w:t>
      </w:r>
      <w:r>
        <w:rPr>
          <w:rFonts w:ascii="Times New Roman" w:hAnsi="Times New Roman"/>
          <w:b/>
          <w:sz w:val="24"/>
          <w:szCs w:val="24"/>
        </w:rPr>
        <w:t>м</w:t>
      </w:r>
      <w:r w:rsidRPr="00D8514E">
        <w:rPr>
          <w:rFonts w:ascii="Times New Roman" w:hAnsi="Times New Roman"/>
          <w:b/>
          <w:sz w:val="24"/>
          <w:szCs w:val="24"/>
        </w:rPr>
        <w:t>еждународн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D8514E">
        <w:rPr>
          <w:rFonts w:ascii="Times New Roman" w:hAnsi="Times New Roman"/>
          <w:b/>
          <w:sz w:val="24"/>
          <w:szCs w:val="24"/>
        </w:rPr>
        <w:t xml:space="preserve"> кругл</w:t>
      </w:r>
      <w:r>
        <w:rPr>
          <w:rFonts w:ascii="Times New Roman" w:hAnsi="Times New Roman"/>
          <w:b/>
          <w:sz w:val="24"/>
          <w:szCs w:val="24"/>
        </w:rPr>
        <w:t>ого</w:t>
      </w:r>
      <w:r w:rsidRPr="00D8514E">
        <w:rPr>
          <w:rFonts w:ascii="Times New Roman" w:hAnsi="Times New Roman"/>
          <w:b/>
          <w:sz w:val="24"/>
          <w:szCs w:val="24"/>
        </w:rPr>
        <w:t xml:space="preserve"> стол</w:t>
      </w:r>
      <w:r>
        <w:rPr>
          <w:rFonts w:ascii="Times New Roman" w:hAnsi="Times New Roman"/>
          <w:b/>
          <w:sz w:val="24"/>
          <w:szCs w:val="24"/>
        </w:rPr>
        <w:t>а</w:t>
      </w:r>
      <w:r w:rsidRPr="00D7305A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D7305A">
          <w:rPr>
            <w:rStyle w:val="a4"/>
            <w:rFonts w:ascii="Times New Roman" w:hAnsi="Times New Roman"/>
            <w:sz w:val="24"/>
            <w:szCs w:val="24"/>
          </w:rPr>
          <w:t>Экспертный клуб «Сибирь-Евразия»</w:t>
        </w:r>
      </w:hyperlink>
      <w:r w:rsidRPr="00D7305A">
        <w:rPr>
          <w:rFonts w:ascii="Times New Roman" w:hAnsi="Times New Roman"/>
          <w:sz w:val="24"/>
          <w:szCs w:val="24"/>
        </w:rPr>
        <w:t xml:space="preserve">, Новосибирский государственный университет экономики и управления </w:t>
      </w:r>
      <w:r>
        <w:rPr>
          <w:rFonts w:ascii="Times New Roman" w:hAnsi="Times New Roman"/>
          <w:sz w:val="24"/>
          <w:szCs w:val="24"/>
        </w:rPr>
        <w:t xml:space="preserve">(РФ), </w:t>
      </w:r>
      <w:r w:rsidRPr="00D7305A">
        <w:rPr>
          <w:rFonts w:ascii="Times New Roman" w:hAnsi="Times New Roman"/>
          <w:sz w:val="24"/>
          <w:szCs w:val="24"/>
        </w:rPr>
        <w:t>Гражданский Альянс Казахстана, Евразийский национальный университет им. Л.Н. Гумилёва</w:t>
      </w:r>
      <w:r>
        <w:rPr>
          <w:rFonts w:ascii="Times New Roman" w:hAnsi="Times New Roman"/>
          <w:sz w:val="24"/>
          <w:szCs w:val="24"/>
        </w:rPr>
        <w:t xml:space="preserve"> (РК)</w:t>
      </w:r>
      <w:r w:rsidRPr="00D7305A">
        <w:rPr>
          <w:rFonts w:ascii="Times New Roman" w:hAnsi="Times New Roman"/>
          <w:sz w:val="24"/>
          <w:szCs w:val="24"/>
        </w:rPr>
        <w:t>.</w:t>
      </w:r>
    </w:p>
    <w:p w14:paraId="5736978E" w14:textId="4F91EFF0" w:rsidR="00E77128" w:rsidRDefault="00E77128" w:rsidP="009423BE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77128">
        <w:rPr>
          <w:rFonts w:ascii="Times New Roman" w:hAnsi="Times New Roman"/>
          <w:bCs/>
          <w:iCs/>
          <w:sz w:val="24"/>
          <w:szCs w:val="24"/>
        </w:rPr>
        <w:t xml:space="preserve">В работе </w:t>
      </w:r>
      <w:r w:rsidR="002F2BA2" w:rsidRPr="00E77128">
        <w:rPr>
          <w:rFonts w:ascii="Times New Roman" w:hAnsi="Times New Roman"/>
          <w:bCs/>
          <w:iCs/>
          <w:sz w:val="24"/>
          <w:szCs w:val="24"/>
        </w:rPr>
        <w:t>круглого сто</w:t>
      </w:r>
      <w:r w:rsidRPr="00E77128">
        <w:rPr>
          <w:rFonts w:ascii="Times New Roman" w:hAnsi="Times New Roman"/>
          <w:bCs/>
          <w:iCs/>
          <w:sz w:val="24"/>
          <w:szCs w:val="24"/>
        </w:rPr>
        <w:t xml:space="preserve">ла </w:t>
      </w:r>
      <w:r w:rsidR="00ED0218">
        <w:rPr>
          <w:rFonts w:ascii="Times New Roman" w:hAnsi="Times New Roman"/>
          <w:bCs/>
          <w:iCs/>
          <w:sz w:val="24"/>
          <w:szCs w:val="24"/>
        </w:rPr>
        <w:t xml:space="preserve">участвовали </w:t>
      </w:r>
      <w:r w:rsidRPr="00E77128">
        <w:rPr>
          <w:rFonts w:ascii="Times New Roman" w:hAnsi="Times New Roman"/>
          <w:bCs/>
          <w:iCs/>
          <w:sz w:val="24"/>
          <w:szCs w:val="24"/>
        </w:rPr>
        <w:t xml:space="preserve">с российской стороны активисты и эксперты из Новосибирска, Томска, </w:t>
      </w:r>
      <w:proofErr w:type="spellStart"/>
      <w:r w:rsidRPr="00E77128">
        <w:rPr>
          <w:rFonts w:ascii="Times New Roman" w:hAnsi="Times New Roman"/>
          <w:bCs/>
          <w:iCs/>
          <w:sz w:val="24"/>
          <w:szCs w:val="24"/>
        </w:rPr>
        <w:t>Кемерова</w:t>
      </w:r>
      <w:proofErr w:type="spellEnd"/>
      <w:r w:rsidRPr="00E77128">
        <w:rPr>
          <w:rFonts w:ascii="Times New Roman" w:hAnsi="Times New Roman"/>
          <w:bCs/>
          <w:iCs/>
          <w:sz w:val="24"/>
          <w:szCs w:val="24"/>
        </w:rPr>
        <w:t xml:space="preserve">, Екатеринбурга и Москвы, а также их казахстанские коллеги из </w:t>
      </w:r>
      <w:r w:rsidR="003361DE" w:rsidRPr="00E77128">
        <w:rPr>
          <w:rFonts w:ascii="Times New Roman" w:hAnsi="Times New Roman"/>
          <w:bCs/>
          <w:iCs/>
          <w:sz w:val="24"/>
          <w:szCs w:val="24"/>
        </w:rPr>
        <w:t xml:space="preserve">Нур-Султана, </w:t>
      </w:r>
      <w:r w:rsidRPr="00E77128">
        <w:rPr>
          <w:rFonts w:ascii="Times New Roman" w:hAnsi="Times New Roman"/>
          <w:bCs/>
          <w:iCs/>
          <w:sz w:val="24"/>
          <w:szCs w:val="24"/>
        </w:rPr>
        <w:t>Алма</w:t>
      </w:r>
      <w:r w:rsidR="003361DE">
        <w:rPr>
          <w:rFonts w:ascii="Times New Roman" w:hAnsi="Times New Roman"/>
          <w:bCs/>
          <w:iCs/>
          <w:sz w:val="24"/>
          <w:szCs w:val="24"/>
        </w:rPr>
        <w:t>-А</w:t>
      </w:r>
      <w:r w:rsidRPr="00E77128">
        <w:rPr>
          <w:rFonts w:ascii="Times New Roman" w:hAnsi="Times New Roman"/>
          <w:bCs/>
          <w:iCs/>
          <w:sz w:val="24"/>
          <w:szCs w:val="24"/>
        </w:rPr>
        <w:t>ты, Павлодара, Петропавловска и Актобе.</w:t>
      </w:r>
    </w:p>
    <w:p w14:paraId="50CD8078" w14:textId="60BF52F1" w:rsidR="00C92A10" w:rsidRPr="00E77128" w:rsidRDefault="00B114EF" w:rsidP="009423BE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460B4B">
        <w:rPr>
          <w:rFonts w:ascii="Times New Roman" w:hAnsi="Times New Roman"/>
          <w:sz w:val="28"/>
          <w:szCs w:val="28"/>
        </w:rPr>
        <w:t>резидент Гражданского Альянса Казахстана</w:t>
      </w:r>
      <w:r w:rsidRPr="00B114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14EF">
        <w:rPr>
          <w:rFonts w:ascii="Times New Roman" w:hAnsi="Times New Roman"/>
          <w:b/>
          <w:iCs/>
          <w:sz w:val="28"/>
          <w:szCs w:val="28"/>
        </w:rPr>
        <w:t xml:space="preserve">Бану </w:t>
      </w:r>
      <w:proofErr w:type="spellStart"/>
      <w:r w:rsidRPr="00B114EF">
        <w:rPr>
          <w:rFonts w:ascii="Times New Roman" w:hAnsi="Times New Roman"/>
          <w:b/>
          <w:iCs/>
          <w:sz w:val="28"/>
          <w:szCs w:val="28"/>
        </w:rPr>
        <w:t>Нургазиева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обратила внимание на качественно </w:t>
      </w:r>
      <w:r w:rsidR="00514F13">
        <w:rPr>
          <w:rFonts w:ascii="Times New Roman" w:hAnsi="Times New Roman"/>
          <w:bCs/>
          <w:iCs/>
          <w:sz w:val="28"/>
          <w:szCs w:val="28"/>
        </w:rPr>
        <w:t xml:space="preserve">новый </w:t>
      </w:r>
      <w:r>
        <w:rPr>
          <w:rFonts w:ascii="Times New Roman" w:hAnsi="Times New Roman"/>
          <w:bCs/>
          <w:iCs/>
          <w:sz w:val="28"/>
          <w:szCs w:val="28"/>
        </w:rPr>
        <w:t>уровень развития общественных (неправительственных) организаций</w:t>
      </w:r>
      <w:r w:rsidR="00514F13">
        <w:rPr>
          <w:rFonts w:ascii="Times New Roman" w:hAnsi="Times New Roman"/>
          <w:bCs/>
          <w:iCs/>
          <w:sz w:val="28"/>
          <w:szCs w:val="28"/>
        </w:rPr>
        <w:t>, достигнутый ими к настоящему времени</w:t>
      </w:r>
      <w:r>
        <w:rPr>
          <w:rFonts w:ascii="Times New Roman" w:hAnsi="Times New Roman"/>
          <w:bCs/>
          <w:iCs/>
          <w:sz w:val="28"/>
          <w:szCs w:val="28"/>
        </w:rPr>
        <w:t xml:space="preserve">: накоплен опыт </w:t>
      </w:r>
      <w:r w:rsidR="00A47A31">
        <w:rPr>
          <w:rFonts w:ascii="Times New Roman" w:hAnsi="Times New Roman"/>
          <w:bCs/>
          <w:iCs/>
          <w:sz w:val="28"/>
          <w:szCs w:val="28"/>
        </w:rPr>
        <w:t>работы в различных сферах, от сохранения этнических культур до выстраивания межнационального диалога</w:t>
      </w:r>
      <w:r w:rsidR="004E07D1">
        <w:rPr>
          <w:rFonts w:ascii="Times New Roman" w:hAnsi="Times New Roman"/>
          <w:bCs/>
          <w:iCs/>
          <w:sz w:val="28"/>
          <w:szCs w:val="28"/>
        </w:rPr>
        <w:t xml:space="preserve">, от экологических вопросов до </w:t>
      </w:r>
      <w:r w:rsidR="00536DEB">
        <w:rPr>
          <w:rFonts w:ascii="Times New Roman" w:hAnsi="Times New Roman"/>
          <w:bCs/>
          <w:iCs/>
          <w:sz w:val="28"/>
          <w:szCs w:val="28"/>
        </w:rPr>
        <w:t xml:space="preserve">сохранения </w:t>
      </w:r>
      <w:r w:rsidR="007662DB">
        <w:rPr>
          <w:rFonts w:ascii="Times New Roman" w:hAnsi="Times New Roman"/>
          <w:bCs/>
          <w:iCs/>
          <w:sz w:val="28"/>
          <w:szCs w:val="28"/>
        </w:rPr>
        <w:t xml:space="preserve">и развития </w:t>
      </w:r>
      <w:r w:rsidR="004378E2">
        <w:rPr>
          <w:rFonts w:ascii="Times New Roman" w:hAnsi="Times New Roman"/>
          <w:bCs/>
          <w:iCs/>
          <w:sz w:val="28"/>
          <w:szCs w:val="28"/>
        </w:rPr>
        <w:t>ремёсел</w:t>
      </w:r>
      <w:r w:rsidR="00BC2770">
        <w:rPr>
          <w:rFonts w:ascii="Times New Roman" w:hAnsi="Times New Roman"/>
          <w:bCs/>
          <w:iCs/>
          <w:sz w:val="28"/>
          <w:szCs w:val="28"/>
        </w:rPr>
        <w:t>. Неслучайно роль</w:t>
      </w:r>
      <w:r w:rsidR="00CF210D">
        <w:rPr>
          <w:rFonts w:ascii="Times New Roman" w:hAnsi="Times New Roman"/>
          <w:bCs/>
          <w:iCs/>
          <w:sz w:val="28"/>
          <w:szCs w:val="28"/>
        </w:rPr>
        <w:t xml:space="preserve"> НКО</w:t>
      </w:r>
      <w:r w:rsidR="00BC2770">
        <w:rPr>
          <w:rFonts w:ascii="Times New Roman" w:hAnsi="Times New Roman"/>
          <w:bCs/>
          <w:iCs/>
          <w:sz w:val="28"/>
          <w:szCs w:val="28"/>
        </w:rPr>
        <w:t xml:space="preserve"> возросла как в Казахстане, так и в России. В практике </w:t>
      </w:r>
      <w:r w:rsidR="001D5173">
        <w:rPr>
          <w:rFonts w:ascii="Times New Roman" w:hAnsi="Times New Roman"/>
          <w:bCs/>
          <w:iCs/>
          <w:sz w:val="28"/>
          <w:szCs w:val="28"/>
        </w:rPr>
        <w:t xml:space="preserve">активистов </w:t>
      </w:r>
      <w:r w:rsidR="00BC2770">
        <w:rPr>
          <w:rFonts w:ascii="Times New Roman" w:hAnsi="Times New Roman"/>
          <w:bCs/>
          <w:iCs/>
          <w:sz w:val="28"/>
          <w:szCs w:val="28"/>
        </w:rPr>
        <w:t xml:space="preserve"> появилось много нового, поэтому </w:t>
      </w:r>
      <w:r w:rsidR="009A65E3">
        <w:rPr>
          <w:rFonts w:ascii="Times New Roman" w:hAnsi="Times New Roman"/>
          <w:bCs/>
          <w:iCs/>
          <w:sz w:val="28"/>
          <w:szCs w:val="28"/>
        </w:rPr>
        <w:t xml:space="preserve">для таких организаций </w:t>
      </w:r>
      <w:r w:rsidR="004E07D1">
        <w:rPr>
          <w:rFonts w:ascii="Times New Roman" w:hAnsi="Times New Roman"/>
          <w:bCs/>
          <w:iCs/>
          <w:sz w:val="28"/>
          <w:szCs w:val="28"/>
        </w:rPr>
        <w:t xml:space="preserve">полезен обмен опытом. </w:t>
      </w:r>
      <w:r w:rsidR="0005565B">
        <w:rPr>
          <w:rFonts w:ascii="Times New Roman" w:hAnsi="Times New Roman"/>
          <w:bCs/>
          <w:iCs/>
          <w:sz w:val="28"/>
          <w:szCs w:val="28"/>
        </w:rPr>
        <w:t>Им</w:t>
      </w:r>
      <w:r w:rsidR="007B18B5">
        <w:rPr>
          <w:rFonts w:ascii="Times New Roman" w:hAnsi="Times New Roman"/>
          <w:bCs/>
          <w:iCs/>
          <w:sz w:val="28"/>
          <w:szCs w:val="28"/>
        </w:rPr>
        <w:t xml:space="preserve"> нужно больше взаимодействовать, искать точки соприкосновения, устанавливать межличностные связи — так и будет формироваться как гражданское общество Казахстана и России, так и полноценное взаимодействие </w:t>
      </w:r>
      <w:r w:rsidR="0005565B">
        <w:rPr>
          <w:rFonts w:ascii="Times New Roman" w:hAnsi="Times New Roman"/>
          <w:bCs/>
          <w:iCs/>
          <w:sz w:val="28"/>
          <w:szCs w:val="28"/>
        </w:rPr>
        <w:t xml:space="preserve">двух </w:t>
      </w:r>
      <w:r w:rsidR="007B18B5">
        <w:rPr>
          <w:rFonts w:ascii="Times New Roman" w:hAnsi="Times New Roman"/>
          <w:bCs/>
          <w:iCs/>
          <w:sz w:val="28"/>
          <w:szCs w:val="28"/>
        </w:rPr>
        <w:t xml:space="preserve">стран. </w:t>
      </w:r>
    </w:p>
    <w:p w14:paraId="7DD5863A" w14:textId="44C7A436" w:rsidR="001A1AF7" w:rsidRDefault="001A1AF7" w:rsidP="009423BE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Pr="001A1AF7">
        <w:rPr>
          <w:rFonts w:ascii="Times New Roman" w:hAnsi="Times New Roman"/>
          <w:bCs/>
          <w:iCs/>
          <w:sz w:val="28"/>
          <w:szCs w:val="28"/>
        </w:rPr>
        <w:t xml:space="preserve">аведующая кафедрой Ассамблеи народа Казахстана Евразийского национального университета им. Л.Н. Гумилева </w:t>
      </w:r>
      <w:r w:rsidRPr="001A1AF7">
        <w:rPr>
          <w:rFonts w:ascii="Times New Roman" w:hAnsi="Times New Roman"/>
          <w:b/>
          <w:iCs/>
          <w:sz w:val="28"/>
          <w:szCs w:val="28"/>
        </w:rPr>
        <w:t>Наталья Калашникова</w:t>
      </w:r>
      <w:r w:rsidR="00D27408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(Нур-Султан) </w:t>
      </w:r>
      <w:r w:rsidR="002677C8">
        <w:rPr>
          <w:rFonts w:ascii="Times New Roman" w:hAnsi="Times New Roman"/>
          <w:bCs/>
          <w:iCs/>
          <w:sz w:val="28"/>
          <w:szCs w:val="28"/>
        </w:rPr>
        <w:t xml:space="preserve">рассказала об </w:t>
      </w:r>
      <w:r w:rsidR="00D27408">
        <w:rPr>
          <w:rFonts w:ascii="Times New Roman" w:hAnsi="Times New Roman"/>
          <w:bCs/>
          <w:iCs/>
          <w:sz w:val="28"/>
          <w:szCs w:val="28"/>
        </w:rPr>
        <w:t xml:space="preserve">успешной трансформации инициатив общественных организаций в межгосударственные проекты. </w:t>
      </w:r>
      <w:r w:rsidR="00576308">
        <w:rPr>
          <w:rFonts w:ascii="Times New Roman" w:hAnsi="Times New Roman"/>
          <w:bCs/>
          <w:iCs/>
          <w:sz w:val="28"/>
          <w:szCs w:val="28"/>
        </w:rPr>
        <w:t xml:space="preserve">«Урал — река дружбы» — один из самых ярких примеров в этой сфере. Совместные лодочные походы молодых людей из двух стран формируют не только знание географии и фауны, но и способствует культурному обмену. Это и есть образец той самой народной дипломатии, которая </w:t>
      </w:r>
      <w:r w:rsidR="009C3B8A">
        <w:rPr>
          <w:rFonts w:ascii="Times New Roman" w:hAnsi="Times New Roman"/>
          <w:bCs/>
          <w:iCs/>
          <w:sz w:val="28"/>
          <w:szCs w:val="28"/>
        </w:rPr>
        <w:t>создаёт</w:t>
      </w:r>
      <w:r w:rsidR="002677C8">
        <w:rPr>
          <w:rFonts w:ascii="Times New Roman" w:hAnsi="Times New Roman"/>
          <w:bCs/>
          <w:iCs/>
          <w:sz w:val="28"/>
          <w:szCs w:val="28"/>
        </w:rPr>
        <w:t xml:space="preserve"> самые устойчивые связи между странами. </w:t>
      </w:r>
      <w:r w:rsidR="0075244B">
        <w:rPr>
          <w:rFonts w:ascii="Times New Roman" w:hAnsi="Times New Roman"/>
          <w:bCs/>
          <w:iCs/>
          <w:sz w:val="28"/>
          <w:szCs w:val="28"/>
        </w:rPr>
        <w:t xml:space="preserve">Аналогичными примерами служит деятельность </w:t>
      </w:r>
      <w:r w:rsidR="0075244B" w:rsidRPr="001A1AF7">
        <w:rPr>
          <w:rFonts w:ascii="Times New Roman" w:hAnsi="Times New Roman"/>
          <w:bCs/>
          <w:iCs/>
          <w:sz w:val="28"/>
          <w:szCs w:val="28"/>
        </w:rPr>
        <w:t>Ассамблеи народа Казахстана</w:t>
      </w:r>
      <w:r w:rsidR="0075244B">
        <w:rPr>
          <w:rFonts w:ascii="Times New Roman" w:hAnsi="Times New Roman"/>
          <w:bCs/>
          <w:iCs/>
          <w:sz w:val="28"/>
          <w:szCs w:val="28"/>
        </w:rPr>
        <w:t xml:space="preserve"> по изучению наследия Шёлкового пути, </w:t>
      </w:r>
      <w:r w:rsidR="00321737">
        <w:rPr>
          <w:rFonts w:ascii="Times New Roman" w:hAnsi="Times New Roman"/>
          <w:bCs/>
          <w:iCs/>
          <w:sz w:val="28"/>
          <w:szCs w:val="28"/>
        </w:rPr>
        <w:t xml:space="preserve">а также </w:t>
      </w:r>
      <w:r w:rsidR="00780E1C">
        <w:rPr>
          <w:rFonts w:ascii="Times New Roman" w:hAnsi="Times New Roman"/>
          <w:bCs/>
          <w:iCs/>
          <w:sz w:val="28"/>
          <w:szCs w:val="28"/>
        </w:rPr>
        <w:t xml:space="preserve">формирование </w:t>
      </w:r>
      <w:r w:rsidR="0075244B">
        <w:rPr>
          <w:rFonts w:ascii="Times New Roman" w:hAnsi="Times New Roman"/>
          <w:bCs/>
          <w:iCs/>
          <w:sz w:val="28"/>
          <w:szCs w:val="28"/>
        </w:rPr>
        <w:t>диалог</w:t>
      </w:r>
      <w:r w:rsidR="00780E1C">
        <w:rPr>
          <w:rFonts w:ascii="Times New Roman" w:hAnsi="Times New Roman"/>
          <w:bCs/>
          <w:iCs/>
          <w:sz w:val="28"/>
          <w:szCs w:val="28"/>
        </w:rPr>
        <w:t>а</w:t>
      </w:r>
      <w:r w:rsidR="0075244B">
        <w:rPr>
          <w:rFonts w:ascii="Times New Roman" w:hAnsi="Times New Roman"/>
          <w:bCs/>
          <w:iCs/>
          <w:sz w:val="28"/>
          <w:szCs w:val="28"/>
        </w:rPr>
        <w:t xml:space="preserve"> различных этносов. </w:t>
      </w:r>
    </w:p>
    <w:p w14:paraId="12B9E30F" w14:textId="3700594C" w:rsidR="00C308B2" w:rsidRDefault="00C308B2" w:rsidP="009423B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C2FD4">
        <w:rPr>
          <w:rFonts w:ascii="Times New Roman" w:hAnsi="Times New Roman"/>
          <w:sz w:val="28"/>
          <w:szCs w:val="28"/>
        </w:rPr>
        <w:t>сполнительный директор Экспертного клуба «Урал-Евразия»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8B2">
        <w:rPr>
          <w:rFonts w:ascii="Times New Roman" w:hAnsi="Times New Roman"/>
          <w:b/>
          <w:bCs/>
          <w:sz w:val="28"/>
          <w:szCs w:val="28"/>
        </w:rPr>
        <w:t>Константин Погорельский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155C" w:rsidRPr="00E825F7">
        <w:rPr>
          <w:rFonts w:ascii="Times New Roman" w:hAnsi="Times New Roman"/>
          <w:sz w:val="28"/>
          <w:szCs w:val="28"/>
        </w:rPr>
        <w:t>(Екатеринбург)</w:t>
      </w:r>
      <w:r w:rsidR="00E315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641E">
        <w:rPr>
          <w:rFonts w:ascii="Times New Roman" w:hAnsi="Times New Roman"/>
          <w:sz w:val="28"/>
          <w:szCs w:val="28"/>
        </w:rPr>
        <w:t xml:space="preserve">напомнил об изменениях в диалоге двух стран: пандемия привела к ограничению контактов, но в результате произошло усиления взаимодействия неправительственных </w:t>
      </w:r>
      <w:r w:rsidR="0090641E">
        <w:rPr>
          <w:rFonts w:ascii="Times New Roman" w:hAnsi="Times New Roman"/>
          <w:sz w:val="28"/>
          <w:szCs w:val="28"/>
        </w:rPr>
        <w:lastRenderedPageBreak/>
        <w:t xml:space="preserve">организаций. Общественники сами стали налаживать связи и осуществлять различные проекты. Сферы деятельности таких структур различны — от </w:t>
      </w:r>
      <w:r w:rsidR="00346035">
        <w:rPr>
          <w:rFonts w:ascii="Times New Roman" w:hAnsi="Times New Roman"/>
          <w:sz w:val="28"/>
          <w:szCs w:val="28"/>
        </w:rPr>
        <w:t xml:space="preserve">цифровой </w:t>
      </w:r>
      <w:r w:rsidR="0090641E">
        <w:rPr>
          <w:rFonts w:ascii="Times New Roman" w:hAnsi="Times New Roman"/>
          <w:sz w:val="28"/>
          <w:szCs w:val="28"/>
        </w:rPr>
        <w:t>журналистики до театр</w:t>
      </w:r>
      <w:r w:rsidR="00FF2429">
        <w:rPr>
          <w:rFonts w:ascii="Times New Roman" w:hAnsi="Times New Roman"/>
          <w:sz w:val="28"/>
          <w:szCs w:val="28"/>
        </w:rPr>
        <w:t>ального искусства</w:t>
      </w:r>
      <w:r w:rsidR="0090641E">
        <w:rPr>
          <w:rFonts w:ascii="Times New Roman" w:hAnsi="Times New Roman"/>
          <w:sz w:val="28"/>
          <w:szCs w:val="28"/>
        </w:rPr>
        <w:t xml:space="preserve">. Неслучайно </w:t>
      </w:r>
      <w:r w:rsidR="00D70267">
        <w:rPr>
          <w:rFonts w:ascii="Times New Roman" w:hAnsi="Times New Roman"/>
          <w:sz w:val="28"/>
          <w:szCs w:val="28"/>
        </w:rPr>
        <w:t xml:space="preserve">в конце апреля </w:t>
      </w:r>
      <w:r w:rsidR="0090641E">
        <w:rPr>
          <w:rFonts w:ascii="Times New Roman" w:hAnsi="Times New Roman"/>
          <w:sz w:val="28"/>
          <w:szCs w:val="28"/>
        </w:rPr>
        <w:t xml:space="preserve">в Екатеринбурге, а затем и в Костанае представители некоммерческого сектора РФ и РК проведут собрания, где будет </w:t>
      </w:r>
      <w:r w:rsidR="00D70267">
        <w:rPr>
          <w:rFonts w:ascii="Times New Roman" w:hAnsi="Times New Roman"/>
          <w:sz w:val="28"/>
          <w:szCs w:val="28"/>
        </w:rPr>
        <w:t xml:space="preserve">проводиться обмен опытом. </w:t>
      </w:r>
      <w:r w:rsidR="0090641E">
        <w:rPr>
          <w:rFonts w:ascii="Times New Roman" w:hAnsi="Times New Roman"/>
          <w:sz w:val="28"/>
          <w:szCs w:val="28"/>
        </w:rPr>
        <w:t xml:space="preserve">Он также обратил внимание на важность </w:t>
      </w:r>
      <w:r w:rsidR="00475621">
        <w:rPr>
          <w:rFonts w:ascii="Times New Roman" w:hAnsi="Times New Roman"/>
          <w:sz w:val="28"/>
          <w:szCs w:val="28"/>
        </w:rPr>
        <w:t xml:space="preserve">создания ресурсного центра для поддержки инициатив общественников. </w:t>
      </w:r>
    </w:p>
    <w:p w14:paraId="01A9FD4D" w14:textId="47A1C7E4" w:rsidR="00346035" w:rsidRDefault="000B0997" w:rsidP="009423BE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460B4B">
        <w:rPr>
          <w:rFonts w:ascii="Times New Roman" w:hAnsi="Times New Roman"/>
          <w:sz w:val="28"/>
          <w:szCs w:val="28"/>
        </w:rPr>
        <w:t>иректор Гражданского Альянса Казахстана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997">
        <w:rPr>
          <w:rFonts w:ascii="Times New Roman" w:hAnsi="Times New Roman"/>
          <w:b/>
          <w:iCs/>
          <w:sz w:val="28"/>
          <w:szCs w:val="28"/>
        </w:rPr>
        <w:t xml:space="preserve">Алибек </w:t>
      </w:r>
      <w:proofErr w:type="spellStart"/>
      <w:r w:rsidRPr="000B0997">
        <w:rPr>
          <w:rFonts w:ascii="Times New Roman" w:hAnsi="Times New Roman"/>
          <w:b/>
          <w:iCs/>
          <w:sz w:val="28"/>
          <w:szCs w:val="28"/>
        </w:rPr>
        <w:t>Тажибаев</w:t>
      </w:r>
      <w:proofErr w:type="spellEnd"/>
      <w:r w:rsidRPr="000B0997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подводя итоги обсуждени</w:t>
      </w:r>
      <w:r w:rsidR="006258FF">
        <w:rPr>
          <w:rFonts w:ascii="Times New Roman" w:hAnsi="Times New Roman"/>
          <w:bCs/>
          <w:iCs/>
          <w:sz w:val="28"/>
          <w:szCs w:val="28"/>
        </w:rPr>
        <w:t>я</w:t>
      </w:r>
      <w:r>
        <w:rPr>
          <w:rFonts w:ascii="Times New Roman" w:hAnsi="Times New Roman"/>
          <w:bCs/>
          <w:iCs/>
          <w:sz w:val="28"/>
          <w:szCs w:val="28"/>
        </w:rPr>
        <w:t xml:space="preserve">, напомнил о важности социальной составляющей: неправительственные организации </w:t>
      </w:r>
      <w:r w:rsidR="00F044AF">
        <w:rPr>
          <w:rFonts w:ascii="Times New Roman" w:hAnsi="Times New Roman"/>
          <w:bCs/>
          <w:iCs/>
          <w:sz w:val="28"/>
          <w:szCs w:val="28"/>
        </w:rPr>
        <w:t>должны участвовать в решении актуальных задач общественного развития, уметь противостоять информационным вбросам и войнам, а также усиливать инновационные методы работы. Тогда успех их деятельности будет более очевидным</w:t>
      </w:r>
      <w:r w:rsidR="002350C6">
        <w:rPr>
          <w:rFonts w:ascii="Times New Roman" w:hAnsi="Times New Roman"/>
          <w:bCs/>
          <w:iCs/>
          <w:sz w:val="28"/>
          <w:szCs w:val="28"/>
        </w:rPr>
        <w:t xml:space="preserve">, а перспективы работы </w:t>
      </w:r>
      <w:r w:rsidR="003A3208">
        <w:rPr>
          <w:rFonts w:ascii="Times New Roman" w:hAnsi="Times New Roman"/>
          <w:bCs/>
          <w:iCs/>
          <w:sz w:val="28"/>
          <w:szCs w:val="28"/>
        </w:rPr>
        <w:t xml:space="preserve">— </w:t>
      </w:r>
      <w:r w:rsidR="002350C6">
        <w:rPr>
          <w:rFonts w:ascii="Times New Roman" w:hAnsi="Times New Roman"/>
          <w:bCs/>
          <w:iCs/>
          <w:sz w:val="28"/>
          <w:szCs w:val="28"/>
        </w:rPr>
        <w:t>более п</w:t>
      </w:r>
      <w:r w:rsidR="00C51AFE">
        <w:rPr>
          <w:rFonts w:ascii="Times New Roman" w:hAnsi="Times New Roman"/>
          <w:bCs/>
          <w:iCs/>
          <w:sz w:val="28"/>
          <w:szCs w:val="28"/>
        </w:rPr>
        <w:t>онятными</w:t>
      </w:r>
      <w:r w:rsidR="00F044AF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6138DB31" w14:textId="63EBA50B" w:rsidR="004B1EF0" w:rsidRDefault="004B1EF0" w:rsidP="009423BE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A793B">
        <w:rPr>
          <w:rFonts w:ascii="Times New Roman" w:hAnsi="Times New Roman"/>
          <w:bCs/>
          <w:iCs/>
          <w:sz w:val="24"/>
          <w:szCs w:val="24"/>
        </w:rPr>
        <w:t>В рамках работы Международно</w:t>
      </w:r>
      <w:r w:rsidR="00F55330">
        <w:rPr>
          <w:rFonts w:ascii="Times New Roman" w:hAnsi="Times New Roman"/>
          <w:bCs/>
          <w:iCs/>
          <w:sz w:val="24"/>
          <w:szCs w:val="24"/>
        </w:rPr>
        <w:t>го</w:t>
      </w:r>
      <w:r w:rsidRPr="00FA793B">
        <w:rPr>
          <w:rFonts w:ascii="Times New Roman" w:hAnsi="Times New Roman"/>
          <w:bCs/>
          <w:iCs/>
          <w:sz w:val="24"/>
          <w:szCs w:val="24"/>
        </w:rPr>
        <w:t xml:space="preserve"> кругло</w:t>
      </w:r>
      <w:r w:rsidR="00F55330">
        <w:rPr>
          <w:rFonts w:ascii="Times New Roman" w:hAnsi="Times New Roman"/>
          <w:bCs/>
          <w:iCs/>
          <w:sz w:val="24"/>
          <w:szCs w:val="24"/>
        </w:rPr>
        <w:t>го</w:t>
      </w:r>
      <w:r w:rsidRPr="00FA793B">
        <w:rPr>
          <w:rFonts w:ascii="Times New Roman" w:hAnsi="Times New Roman"/>
          <w:bCs/>
          <w:iCs/>
          <w:sz w:val="24"/>
          <w:szCs w:val="24"/>
        </w:rPr>
        <w:t xml:space="preserve"> стол</w:t>
      </w:r>
      <w:r w:rsidR="00F55330">
        <w:rPr>
          <w:rFonts w:ascii="Times New Roman" w:hAnsi="Times New Roman"/>
          <w:bCs/>
          <w:iCs/>
          <w:sz w:val="24"/>
          <w:szCs w:val="24"/>
        </w:rPr>
        <w:t>а</w:t>
      </w:r>
      <w:r w:rsidRPr="00FA793B">
        <w:rPr>
          <w:rFonts w:ascii="Times New Roman" w:hAnsi="Times New Roman"/>
          <w:bCs/>
          <w:iCs/>
          <w:sz w:val="24"/>
          <w:szCs w:val="24"/>
        </w:rPr>
        <w:t xml:space="preserve"> «Новые механизмы взаимодействия между институтами гражданского общества российско-казахстанского приграничья: навстречу Российско-Казахстанскому форуму гражданских инициатив» также прошла презентация тома «Казахи» серии «Народы и культуры» Института этнологии и антропологии им. Н.Н. Миклухо-Маклая РАН. </w:t>
      </w:r>
      <w:r w:rsidR="00FA793B" w:rsidRPr="00FA793B">
        <w:rPr>
          <w:rFonts w:ascii="Times New Roman" w:hAnsi="Times New Roman"/>
          <w:bCs/>
          <w:iCs/>
          <w:sz w:val="24"/>
          <w:szCs w:val="24"/>
        </w:rPr>
        <w:t xml:space="preserve">Профессор кафедры археологии и этнографии Новосибирского госуниверситета, ведущий научный сотрудник Института археологии и этнографии СО РАН (Новосибирск) </w:t>
      </w:r>
      <w:r w:rsidR="00FA793B" w:rsidRPr="00514F13">
        <w:rPr>
          <w:rFonts w:ascii="Times New Roman" w:hAnsi="Times New Roman"/>
          <w:b/>
          <w:iCs/>
          <w:sz w:val="24"/>
          <w:szCs w:val="24"/>
        </w:rPr>
        <w:t>Ирина Октябрьская</w:t>
      </w:r>
      <w:r w:rsidR="00FA793B" w:rsidRPr="00FA793B">
        <w:rPr>
          <w:rFonts w:ascii="Times New Roman" w:hAnsi="Times New Roman"/>
          <w:bCs/>
          <w:iCs/>
          <w:sz w:val="24"/>
          <w:szCs w:val="24"/>
        </w:rPr>
        <w:t xml:space="preserve"> рассказала о том, как работа над изданием стала примером успешного взаимодействия учёных и организаций РФ и РК</w:t>
      </w:r>
      <w:r w:rsidR="007716C5">
        <w:rPr>
          <w:rFonts w:ascii="Times New Roman" w:hAnsi="Times New Roman"/>
          <w:bCs/>
          <w:iCs/>
          <w:sz w:val="24"/>
          <w:szCs w:val="24"/>
        </w:rPr>
        <w:t>, в том числе и неправительственных</w:t>
      </w:r>
      <w:r w:rsidR="00FA793B" w:rsidRPr="00FA793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B66880">
        <w:rPr>
          <w:rFonts w:ascii="Times New Roman" w:hAnsi="Times New Roman"/>
          <w:bCs/>
          <w:iCs/>
          <w:sz w:val="24"/>
          <w:szCs w:val="24"/>
        </w:rPr>
        <w:t xml:space="preserve">Этот опыт </w:t>
      </w:r>
      <w:r w:rsidR="007716C5">
        <w:rPr>
          <w:rFonts w:ascii="Times New Roman" w:hAnsi="Times New Roman"/>
          <w:bCs/>
          <w:iCs/>
          <w:sz w:val="24"/>
          <w:szCs w:val="24"/>
        </w:rPr>
        <w:t xml:space="preserve">вполне может быть </w:t>
      </w:r>
      <w:r w:rsidR="00FF2429">
        <w:rPr>
          <w:rFonts w:ascii="Times New Roman" w:hAnsi="Times New Roman"/>
          <w:bCs/>
          <w:iCs/>
          <w:sz w:val="24"/>
          <w:szCs w:val="24"/>
        </w:rPr>
        <w:t>использован</w:t>
      </w:r>
      <w:r w:rsidR="007716C5">
        <w:rPr>
          <w:rFonts w:ascii="Times New Roman" w:hAnsi="Times New Roman"/>
          <w:bCs/>
          <w:iCs/>
          <w:sz w:val="24"/>
          <w:szCs w:val="24"/>
        </w:rPr>
        <w:t xml:space="preserve"> для укрепления сотрудничества представителей некоммерческого сектора. </w:t>
      </w:r>
    </w:p>
    <w:p w14:paraId="0FC9DEA3" w14:textId="6CF8EE61" w:rsidR="007716C5" w:rsidRPr="00F55330" w:rsidRDefault="00F55330" w:rsidP="009423BE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работы </w:t>
      </w:r>
      <w:r w:rsidRPr="00F55330">
        <w:rPr>
          <w:rFonts w:ascii="Times New Roman" w:hAnsi="Times New Roman"/>
          <w:bCs/>
          <w:iCs/>
          <w:sz w:val="28"/>
          <w:szCs w:val="28"/>
        </w:rPr>
        <w:t>Международного круглого стола «Новые механизмы взаимодействия между институтами гражданского общества российско-казахстанского приграничья: навстречу Российско-Казахстанскому форуму гражданских инициатив»</w:t>
      </w:r>
      <w:r>
        <w:rPr>
          <w:rFonts w:ascii="Times New Roman" w:hAnsi="Times New Roman"/>
          <w:bCs/>
          <w:iCs/>
          <w:sz w:val="28"/>
          <w:szCs w:val="28"/>
        </w:rPr>
        <w:t xml:space="preserve"> предложения и рекомендации будут направлены в органы власти, вузы, научные и общественные организации России и Казахстана. </w:t>
      </w:r>
      <w:r w:rsidR="00BF13A9">
        <w:rPr>
          <w:rFonts w:ascii="Times New Roman" w:hAnsi="Times New Roman"/>
          <w:bCs/>
          <w:iCs/>
          <w:sz w:val="28"/>
          <w:szCs w:val="28"/>
        </w:rPr>
        <w:t xml:space="preserve">Соответствующие документы </w:t>
      </w:r>
      <w:r w:rsidR="002C576A">
        <w:rPr>
          <w:rFonts w:ascii="Times New Roman" w:hAnsi="Times New Roman"/>
          <w:bCs/>
          <w:iCs/>
          <w:sz w:val="28"/>
          <w:szCs w:val="28"/>
        </w:rPr>
        <w:t xml:space="preserve">будут рассмотрены и в рамках </w:t>
      </w:r>
      <w:r w:rsidR="002C576A" w:rsidRPr="00F55330">
        <w:rPr>
          <w:rFonts w:ascii="Times New Roman" w:hAnsi="Times New Roman"/>
          <w:bCs/>
          <w:iCs/>
          <w:sz w:val="28"/>
          <w:szCs w:val="28"/>
        </w:rPr>
        <w:t>Российско-Казахстанско</w:t>
      </w:r>
      <w:r w:rsidR="002C576A">
        <w:rPr>
          <w:rFonts w:ascii="Times New Roman" w:hAnsi="Times New Roman"/>
          <w:bCs/>
          <w:iCs/>
          <w:sz w:val="28"/>
          <w:szCs w:val="28"/>
        </w:rPr>
        <w:t>го</w:t>
      </w:r>
      <w:r w:rsidR="002C576A" w:rsidRPr="00F5533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14F13">
        <w:rPr>
          <w:rFonts w:ascii="Times New Roman" w:hAnsi="Times New Roman"/>
          <w:bCs/>
          <w:iCs/>
          <w:sz w:val="28"/>
          <w:szCs w:val="28"/>
        </w:rPr>
        <w:t>Ф</w:t>
      </w:r>
      <w:r w:rsidR="002C576A" w:rsidRPr="00F55330">
        <w:rPr>
          <w:rFonts w:ascii="Times New Roman" w:hAnsi="Times New Roman"/>
          <w:bCs/>
          <w:iCs/>
          <w:sz w:val="28"/>
          <w:szCs w:val="28"/>
        </w:rPr>
        <w:t>орум</w:t>
      </w:r>
      <w:r w:rsidR="002C576A">
        <w:rPr>
          <w:rFonts w:ascii="Times New Roman" w:hAnsi="Times New Roman"/>
          <w:bCs/>
          <w:iCs/>
          <w:sz w:val="28"/>
          <w:szCs w:val="28"/>
        </w:rPr>
        <w:t>а</w:t>
      </w:r>
      <w:r w:rsidR="002C576A" w:rsidRPr="00F55330">
        <w:rPr>
          <w:rFonts w:ascii="Times New Roman" w:hAnsi="Times New Roman"/>
          <w:bCs/>
          <w:iCs/>
          <w:sz w:val="28"/>
          <w:szCs w:val="28"/>
        </w:rPr>
        <w:t xml:space="preserve"> гражданских инициатив</w:t>
      </w:r>
      <w:r w:rsidR="002C576A">
        <w:rPr>
          <w:rFonts w:ascii="Times New Roman" w:hAnsi="Times New Roman"/>
          <w:bCs/>
          <w:iCs/>
          <w:sz w:val="28"/>
          <w:szCs w:val="28"/>
        </w:rPr>
        <w:t xml:space="preserve">, который пройдёт в июне 2021 года в Нур-Султане. </w:t>
      </w:r>
    </w:p>
    <w:p w14:paraId="342F059C" w14:textId="77777777" w:rsidR="002D0619" w:rsidRDefault="002D0619" w:rsidP="009423B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D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DA7"/>
    <w:multiLevelType w:val="hybridMultilevel"/>
    <w:tmpl w:val="FF1A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A6"/>
    <w:rsid w:val="00001E35"/>
    <w:rsid w:val="0005428F"/>
    <w:rsid w:val="0005565B"/>
    <w:rsid w:val="000B0997"/>
    <w:rsid w:val="00140969"/>
    <w:rsid w:val="00145C86"/>
    <w:rsid w:val="001A1AF7"/>
    <w:rsid w:val="001D5173"/>
    <w:rsid w:val="002350C6"/>
    <w:rsid w:val="002677C8"/>
    <w:rsid w:val="002A0074"/>
    <w:rsid w:val="002C576A"/>
    <w:rsid w:val="002D0619"/>
    <w:rsid w:val="002F2BA2"/>
    <w:rsid w:val="00315ED1"/>
    <w:rsid w:val="00321737"/>
    <w:rsid w:val="003361DE"/>
    <w:rsid w:val="00346035"/>
    <w:rsid w:val="003A3208"/>
    <w:rsid w:val="003C365C"/>
    <w:rsid w:val="0042219B"/>
    <w:rsid w:val="004378E2"/>
    <w:rsid w:val="00475621"/>
    <w:rsid w:val="004B1EF0"/>
    <w:rsid w:val="004B4168"/>
    <w:rsid w:val="004D2D08"/>
    <w:rsid w:val="004E07D1"/>
    <w:rsid w:val="00514F13"/>
    <w:rsid w:val="00535B43"/>
    <w:rsid w:val="00536DEB"/>
    <w:rsid w:val="005439D0"/>
    <w:rsid w:val="00576308"/>
    <w:rsid w:val="006258FF"/>
    <w:rsid w:val="00637CDC"/>
    <w:rsid w:val="006B76A6"/>
    <w:rsid w:val="006F6588"/>
    <w:rsid w:val="006F6F4D"/>
    <w:rsid w:val="0075244B"/>
    <w:rsid w:val="007662DB"/>
    <w:rsid w:val="007716C5"/>
    <w:rsid w:val="00780E1C"/>
    <w:rsid w:val="007B18B5"/>
    <w:rsid w:val="00813B95"/>
    <w:rsid w:val="008366F4"/>
    <w:rsid w:val="00861632"/>
    <w:rsid w:val="0090641E"/>
    <w:rsid w:val="009423BE"/>
    <w:rsid w:val="009A65E3"/>
    <w:rsid w:val="009C3B8A"/>
    <w:rsid w:val="00A17258"/>
    <w:rsid w:val="00A47A31"/>
    <w:rsid w:val="00A81884"/>
    <w:rsid w:val="00B114EF"/>
    <w:rsid w:val="00B37303"/>
    <w:rsid w:val="00B43389"/>
    <w:rsid w:val="00B66880"/>
    <w:rsid w:val="00BC2770"/>
    <w:rsid w:val="00BF13A9"/>
    <w:rsid w:val="00C2049A"/>
    <w:rsid w:val="00C308B2"/>
    <w:rsid w:val="00C51AFE"/>
    <w:rsid w:val="00C66A1D"/>
    <w:rsid w:val="00C92A10"/>
    <w:rsid w:val="00CF210D"/>
    <w:rsid w:val="00D27408"/>
    <w:rsid w:val="00D70267"/>
    <w:rsid w:val="00E3155C"/>
    <w:rsid w:val="00E77128"/>
    <w:rsid w:val="00E825F7"/>
    <w:rsid w:val="00ED0218"/>
    <w:rsid w:val="00F044AF"/>
    <w:rsid w:val="00F55330"/>
    <w:rsid w:val="00FA793B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C532"/>
  <w15:chartTrackingRefBased/>
  <w15:docId w15:val="{15A76DAC-AFB2-4BD4-9913-6C81D7B3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A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bir-eura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Минаков</dc:creator>
  <cp:keywords/>
  <dc:description/>
  <cp:lastModifiedBy>Александр Минаков</cp:lastModifiedBy>
  <cp:revision>13</cp:revision>
  <dcterms:created xsi:type="dcterms:W3CDTF">2021-04-22T00:30:00Z</dcterms:created>
  <dcterms:modified xsi:type="dcterms:W3CDTF">2021-04-23T06:11:00Z</dcterms:modified>
</cp:coreProperties>
</file>