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23F" w:rsidRPr="0061023F" w:rsidRDefault="0061023F" w:rsidP="0061023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3F"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  <w:t>В Академпарке запустили тестовые камеры по мониторингу первичного состояния здоровья</w:t>
      </w:r>
    </w:p>
    <w:p w:rsidR="0061023F" w:rsidRPr="0061023F" w:rsidRDefault="0061023F" w:rsidP="0061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3F" w:rsidRPr="0061023F" w:rsidRDefault="0061023F" w:rsidP="0061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3F">
        <w:rPr>
          <w:rFonts w:ascii="Arial" w:eastAsia="Times New Roman" w:hAnsi="Arial" w:cs="Arial"/>
          <w:i/>
          <w:iCs/>
          <w:color w:val="000000"/>
          <w:lang w:eastAsia="ru-RU"/>
        </w:rPr>
        <w:t>Резидент бизнес-инкубатора, компания HealthVision, запустила пилотную серию камер, которые считывают биометрические данные человека и определяют степень его здоровья. Два образца команда установила в Академпарке, другие устройства тестируют в компаниях Москвы и Братиславы. </w:t>
      </w:r>
    </w:p>
    <w:p w:rsidR="0061023F" w:rsidRPr="0061023F" w:rsidRDefault="0061023F" w:rsidP="0061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3F" w:rsidRPr="0061023F" w:rsidRDefault="0061023F" w:rsidP="0061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3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С приходом в мировое сообщество пандемии Covid-19 у многих компаний появилась потребность оперативно фиксировать здоровье сотрудников. В связи с этим команда HealthVision взялась за реализацию технологии, которая призвана выявлять симптомы ОРВИ и информировать об этом ответственных лиц компании. </w:t>
      </w:r>
    </w:p>
    <w:p w:rsidR="0061023F" w:rsidRPr="0061023F" w:rsidRDefault="0061023F" w:rsidP="0061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3F" w:rsidRPr="0061023F" w:rsidRDefault="0061023F" w:rsidP="0061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3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Проект представляет собой комплексную программно-аппаратную систему, которая осуществляет мониторинг вирусных заболеваний у людей с помощью камеры и алгоритмов компьютерного зрения. Устройство анализирует изображения с тепловизора, выстраивает статистику, формирует отчеты и выдает уведомления.</w:t>
      </w:r>
    </w:p>
    <w:p w:rsidR="0061023F" w:rsidRPr="0061023F" w:rsidRDefault="0061023F" w:rsidP="0061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3F" w:rsidRPr="0061023F" w:rsidRDefault="0061023F" w:rsidP="0061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3F">
        <w:rPr>
          <w:rFonts w:ascii="Arial" w:eastAsia="Times New Roman" w:hAnsi="Arial" w:cs="Arial"/>
          <w:color w:val="000000"/>
          <w:lang w:eastAsia="ru-RU"/>
        </w:rPr>
        <w:t xml:space="preserve">Камеры полностью автономны: нейросети расположены прямо в устройствах, поэтому наличие интернета не обязательно. В каждую из них встроен GPU – классический процессор, который выполняет обработку 2D или 3D графики. </w:t>
      </w:r>
      <w:r w:rsidRPr="0061023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Нейросети создают трехмерный образ человека и в дальнейшем сравнивают состояние сотрудников между вчерашним и сегодняшним днем. Вся информация тут же поступает HR, который должен принять меры. </w:t>
      </w:r>
    </w:p>
    <w:p w:rsidR="0061023F" w:rsidRPr="0061023F" w:rsidRDefault="0061023F" w:rsidP="0061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3F" w:rsidRPr="0061023F" w:rsidRDefault="0061023F" w:rsidP="0061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3F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«Например, ваша компания хочет убрать входной контроль, чтобы люди не стояли у дверей с термометрами и не проверяли сотрудников и клиентов. Мы устанавливаем 20-25 единиц камер по подписке, которые в онлайн-режиме измеряют параметры людей – идентификацию человека, температуру, наличие СИЗ, контакты людей между собой – всего таких параметров более 25 . В случае отсутствия средств защиты или высокой температуры приходит оповещение HR или руководителю на почту и в мессенджеры: «Обратите внимание, у сотрудника повышена температура до 38» или «Ваш сотрудник пришел на работу без маски». </w:t>
      </w:r>
    </w:p>
    <w:p w:rsidR="0061023F" w:rsidRPr="0061023F" w:rsidRDefault="0061023F" w:rsidP="0061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3F" w:rsidRPr="0061023F" w:rsidRDefault="0061023F" w:rsidP="0061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3F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При этом система отслеживает и динамику изменений на рабочем месте. Например, человек пришел на работу, и у него все показатели в норме, а спустя время что-то изменится в отрицательную сторону. Система также расскажет об этом только работодателю, не передавая личную данные во внешнее пространство», – пояснил Игорь Мендзебровский, руководитель проекта. </w:t>
      </w:r>
    </w:p>
    <w:p w:rsidR="0061023F" w:rsidRPr="0061023F" w:rsidRDefault="0061023F" w:rsidP="0061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3F" w:rsidRPr="0061023F" w:rsidRDefault="0061023F" w:rsidP="0061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3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На сегодняшний день компания установила пилоты в Технопарке Новосибирского Академгородка (Новосибирск), Arena Space ЦДМ (Москва) и Itera Consulting (Братислава, Словакия).</w:t>
      </w:r>
    </w:p>
    <w:p w:rsidR="0061023F" w:rsidRPr="0061023F" w:rsidRDefault="0061023F" w:rsidP="0061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3F" w:rsidRPr="0061023F" w:rsidRDefault="0061023F" w:rsidP="0061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3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Камеры-пилоты помогают разработчикам тестировать запись видео и производительность программного обеспечения. На основе полученной информации резиденты обучают нейронную сеть и пишут алгоритмы для правильной работы оборудования. В дальнейшем HealthVision планирует разместить еще несколько пилотных продуктов, охватив таким образом, все рыночные отрасли, в которых программно-аппаратный комплекс может быть применим.</w:t>
      </w:r>
    </w:p>
    <w:p w:rsidR="0061023F" w:rsidRPr="0061023F" w:rsidRDefault="0061023F" w:rsidP="0061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3F" w:rsidRPr="0061023F" w:rsidRDefault="0061023F" w:rsidP="0061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3F">
        <w:rPr>
          <w:rFonts w:ascii="Arial" w:eastAsia="Times New Roman" w:hAnsi="Arial" w:cs="Arial"/>
          <w:color w:val="000000"/>
          <w:shd w:val="clear" w:color="auto" w:fill="FFFFFF"/>
          <w:lang w:eastAsia="ru-RU"/>
        </w:rPr>
        <w:t>Так, проект направлен на импортозамещение в сфере B2B: потребителями являются крупные IT-компании, организации в сфере развлечений, крупные сети супермаркетов, промышленные предприятия, медицинские и образовательные учреждения.</w:t>
      </w:r>
    </w:p>
    <w:p w:rsidR="0061023F" w:rsidRPr="0061023F" w:rsidRDefault="0061023F" w:rsidP="0061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3F" w:rsidRPr="0061023F" w:rsidRDefault="0061023F" w:rsidP="0061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23F">
        <w:rPr>
          <w:rFonts w:ascii="Arial" w:eastAsia="Times New Roman" w:hAnsi="Arial" w:cs="Arial"/>
          <w:i/>
          <w:iCs/>
          <w:color w:val="000000"/>
          <w:lang w:eastAsia="ru-RU"/>
        </w:rPr>
        <w:lastRenderedPageBreak/>
        <w:t xml:space="preserve">«У нас одна из лучших команд по компьютерному зрению в России, которая занимается разработкой нейрофейсинга. Большой инженерный отдел, распределенный в Новосибирске, Бердске и Москве ведет работу над импортированием хардварных устройств. Через полтора года мы планируем перейти к производству маленьких компактных камер на базе нейросетей. </w:t>
      </w:r>
      <w:r w:rsidRPr="0061023F">
        <w:rPr>
          <w:rFonts w:ascii="Arial" w:eastAsia="Times New Roman" w:hAnsi="Arial" w:cs="Arial"/>
          <w:i/>
          <w:iCs/>
          <w:color w:val="000000"/>
          <w:shd w:val="clear" w:color="auto" w:fill="FFFFFF"/>
          <w:lang w:eastAsia="ru-RU"/>
        </w:rPr>
        <w:t>Своим проектом мы хотим не просто точечно решить проблему, а подойти к вопросу комплексно и сформировать новые ценности по обеспечению безопасности граждан во всем мире», – подчеркнул Игорь Мендзебровский.</w:t>
      </w:r>
    </w:p>
    <w:p w:rsidR="0061023F" w:rsidRPr="0061023F" w:rsidRDefault="0061023F" w:rsidP="0061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61023F" w:rsidRPr="0061023F" w:rsidRDefault="0061023F" w:rsidP="0061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023F" w:rsidRDefault="006651DB" w:rsidP="0061023F">
      <w:pPr>
        <w:spacing w:after="0" w:line="240" w:lineRule="auto"/>
        <w:rPr>
          <w:rFonts w:ascii="Arial" w:eastAsia="Times New Roman" w:hAnsi="Arial" w:cs="Arial"/>
          <w:b/>
          <w:bCs/>
          <w:color w:val="000000"/>
          <w:shd w:val="clear" w:color="auto" w:fill="FFFFFF"/>
          <w:lang w:eastAsia="ru-RU"/>
        </w:rPr>
      </w:pPr>
      <w:hyperlink r:id="rId5" w:history="1">
        <w:r w:rsidR="0061023F" w:rsidRPr="005C1D65">
          <w:rPr>
            <w:rStyle w:val="a4"/>
            <w:rFonts w:ascii="Arial" w:eastAsia="Times New Roman" w:hAnsi="Arial" w:cs="Arial"/>
            <w:b/>
            <w:bCs/>
            <w:shd w:val="clear" w:color="auto" w:fill="FFFFFF"/>
            <w:lang w:eastAsia="ru-RU"/>
          </w:rPr>
          <w:t>https://healthvision.one/</w:t>
        </w:r>
      </w:hyperlink>
    </w:p>
    <w:p w:rsidR="0061023F" w:rsidRPr="0061023F" w:rsidRDefault="0061023F" w:rsidP="006102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5C13" w:rsidRDefault="00105C13"/>
    <w:sectPr w:rsidR="00105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583"/>
    <w:rsid w:val="00105C13"/>
    <w:rsid w:val="0061023F"/>
    <w:rsid w:val="006651DB"/>
    <w:rsid w:val="00F37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02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02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102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healthvision.on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559</Words>
  <Characters>3189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Парамонова Анастасия Евгеньевна</dc:creator>
  <cp:keywords/>
  <dc:description/>
  <cp:lastModifiedBy>Парамонова Анастасия Евгеньевна</cp:lastModifiedBy>
  <cp:revision>5</cp:revision>
  <dcterms:created xsi:type="dcterms:W3CDTF">2021-03-15T02:59:00Z</dcterms:created>
  <dcterms:modified xsi:type="dcterms:W3CDTF">2021-03-15T05:08:00Z</dcterms:modified>
</cp:coreProperties>
</file>